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52" w:rsidRPr="005D4B25" w:rsidRDefault="00F43C4E" w:rsidP="00B7024C">
      <w:pPr>
        <w:spacing w:after="0" w:line="240" w:lineRule="auto"/>
        <w:ind w:left="708" w:hanging="708"/>
        <w:rPr>
          <w:rFonts w:ascii="Broadway" w:hAnsi="Broadway" w:cs="Aharoni"/>
          <w:b/>
          <w:sz w:val="144"/>
          <w:szCs w:val="144"/>
        </w:rPr>
      </w:pPr>
      <w:r>
        <w:rPr>
          <w:rFonts w:ascii="Broadway" w:hAnsi="Broadway" w:cs="Aharoni"/>
          <w:b/>
          <w:noProof/>
          <w:sz w:val="144"/>
          <w:szCs w:val="144"/>
          <w:lang w:eastAsia="es-MX"/>
        </w:rPr>
        <w:drawing>
          <wp:anchor distT="0" distB="0" distL="114300" distR="114300" simplePos="0" relativeHeight="251748352" behindDoc="1" locked="0" layoutInCell="1" allowOverlap="1">
            <wp:simplePos x="0" y="0"/>
            <wp:positionH relativeFrom="page">
              <wp:posOffset>5238750</wp:posOffset>
            </wp:positionH>
            <wp:positionV relativeFrom="page">
              <wp:posOffset>352425</wp:posOffset>
            </wp:positionV>
            <wp:extent cx="2305050" cy="3028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0" cy="3028950"/>
                    </a:xfrm>
                    <a:prstGeom prst="rect">
                      <a:avLst/>
                    </a:prstGeom>
                    <a:noFill/>
                  </pic:spPr>
                </pic:pic>
              </a:graphicData>
            </a:graphic>
          </wp:anchor>
        </w:drawing>
      </w:r>
      <w:r w:rsidR="002D394A" w:rsidRPr="002D394A">
        <w:rPr>
          <w:rFonts w:ascii="Broadway" w:hAnsi="Broadway" w:cs="David"/>
          <w:noProof/>
          <w:sz w:val="144"/>
          <w:szCs w:val="144"/>
          <w:lang w:eastAsia="es-MX"/>
        </w:rPr>
        <w:pict>
          <v:shape id="Freeform 24" o:spid="_x0000_s1026" style="position:absolute;left:0;text-align:left;margin-left:499.65pt;margin-top:720.45pt;width:43.4pt;height:30.5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" o:allowincell="f" path="m1052,r-44,34l767,226,529,419,292,616,,864r1052,l1052,xe" fillcolor="#e2e3e2" stroked="f">
            <v:fill opacity="6425f"/>
            <v:path arrowok="t" o:connecttype="custom" o:connectlocs="550657,0;527625,15250;401477,101369;276899,187937;152844,276299;0,387536;550657,387536;550657,0" o:connectangles="0,0,0,0,0,0,0,0"/>
            <w10:wrap anchorx="page" anchory="page"/>
          </v:shape>
        </w:pict>
      </w:r>
      <w:r w:rsidR="00EC3D1F" w:rsidRPr="005D4B25">
        <w:rPr>
          <w:rFonts w:ascii="Broadway" w:hAnsi="Broadway" w:cs="Aharoni"/>
          <w:b/>
          <w:sz w:val="144"/>
          <w:szCs w:val="144"/>
        </w:rPr>
        <w:t>G</w:t>
      </w:r>
      <w:r w:rsidR="008F771F" w:rsidRPr="005D4B25">
        <w:rPr>
          <w:rFonts w:ascii="Broadway" w:hAnsi="Broadway" w:cs="Aharoni"/>
          <w:b/>
          <w:sz w:val="120"/>
          <w:szCs w:val="120"/>
        </w:rPr>
        <w:t>ACETA</w:t>
      </w:r>
    </w:p>
    <w:p w:rsidR="00631652" w:rsidRPr="005D4B25" w:rsidRDefault="002D394A" w:rsidP="00B7024C">
      <w:pPr>
        <w:spacing w:after="0" w:line="240" w:lineRule="auto"/>
        <w:ind w:left="708" w:hanging="708"/>
        <w:rPr>
          <w:rFonts w:ascii="Broadway" w:hAnsi="Broadway" w:cs="Aharoni"/>
          <w:b/>
          <w:sz w:val="120"/>
          <w:szCs w:val="120"/>
        </w:rPr>
      </w:pPr>
      <w:r w:rsidRPr="002D394A">
        <w:rPr>
          <w:rFonts w:ascii="Broadway" w:hAnsi="Broadway" w:cs="Aharoni"/>
          <w:b/>
          <w:noProof/>
          <w:sz w:val="144"/>
          <w:szCs w:val="144"/>
          <w:lang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32" type="#_x0000_t34" style="position:absolute;left:0;text-align:left;margin-left:3pt;margin-top:69.85pt;width:384.35pt;height: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" adj="10799" strokeweight="2pt"/>
        </w:pict>
      </w:r>
      <w:r w:rsidR="008F771F" w:rsidRPr="005D4B25">
        <w:rPr>
          <w:rFonts w:ascii="Broadway" w:hAnsi="Broadway" w:cs="Aharoni"/>
          <w:b/>
          <w:sz w:val="144"/>
          <w:szCs w:val="144"/>
        </w:rPr>
        <w:t>M</w:t>
      </w:r>
      <w:r w:rsidR="008F771F" w:rsidRPr="005D4B25">
        <w:rPr>
          <w:rFonts w:ascii="Broadway" w:hAnsi="Broadway" w:cs="Aharoni"/>
          <w:b/>
          <w:sz w:val="120"/>
          <w:szCs w:val="120"/>
        </w:rPr>
        <w:t>UNICIPAL</w:t>
      </w:r>
    </w:p>
    <w:p w:rsidR="008F771F" w:rsidRDefault="008F771F" w:rsidP="00B7024C">
      <w:pPr>
        <w:spacing w:after="0" w:line="240" w:lineRule="auto"/>
        <w:ind w:left="708" w:hanging="708"/>
        <w:rPr>
          <w:rFonts w:ascii="Gill Sans MT" w:hAnsi="Gill Sans MT" w:cs="Aharoni"/>
          <w:b/>
          <w:sz w:val="16"/>
          <w:szCs w:val="16"/>
        </w:rPr>
      </w:pPr>
      <w:r>
        <w:rPr>
          <w:rFonts w:ascii="Gill Sans MT" w:hAnsi="Gill Sans MT" w:cs="Aharoni"/>
          <w:b/>
          <w:sz w:val="16"/>
          <w:szCs w:val="16"/>
        </w:rPr>
        <w:t>ÓRGANO INFORMATIVO DEL AYUNTAMIENTO DE MONTEMORELOS, NUEVO LEÓN</w:t>
      </w:r>
    </w:p>
    <w:p w:rsidR="00631652" w:rsidRDefault="00631652" w:rsidP="00631652">
      <w:pPr>
        <w:spacing w:after="0" w:line="240" w:lineRule="auto"/>
        <w:jc w:val="right"/>
        <w:rPr>
          <w:rFonts w:ascii="Gill Sans MT" w:hAnsi="Gill Sans MT" w:cs="Aharoni"/>
          <w:b/>
          <w:sz w:val="96"/>
          <w:szCs w:val="96"/>
        </w:rPr>
      </w:pPr>
    </w:p>
    <w:p w:rsidR="00631652" w:rsidRDefault="00631652" w:rsidP="00631652">
      <w:pPr>
        <w:spacing w:after="0" w:line="240" w:lineRule="auto"/>
        <w:jc w:val="right"/>
        <w:rPr>
          <w:rFonts w:ascii="Gill Sans MT" w:hAnsi="Gill Sans MT" w:cs="Aharoni"/>
          <w:b/>
          <w:sz w:val="96"/>
          <w:szCs w:val="96"/>
        </w:rPr>
      </w:pPr>
    </w:p>
    <w:p w:rsidR="008F771F" w:rsidRPr="005D4B25" w:rsidRDefault="008F1359" w:rsidP="00631652">
      <w:pPr>
        <w:tabs>
          <w:tab w:val="left" w:pos="7668"/>
        </w:tabs>
        <w:spacing w:after="0" w:line="240" w:lineRule="auto"/>
        <w:jc w:val="right"/>
        <w:rPr>
          <w:rFonts w:ascii="Broadway" w:hAnsi="Broadway" w:cs="Aharoni"/>
          <w:b/>
          <w:sz w:val="72"/>
          <w:szCs w:val="72"/>
        </w:rPr>
      </w:pPr>
      <w:r w:rsidRPr="008F1359">
        <w:rPr>
          <w:rFonts w:ascii="Broadway" w:hAnsi="Broadway" w:cs="Aharoni"/>
          <w:b/>
          <w:sz w:val="96"/>
          <w:szCs w:val="96"/>
        </w:rPr>
        <w:t>D</w:t>
      </w:r>
      <w:r>
        <w:rPr>
          <w:rFonts w:ascii="Broadway" w:hAnsi="Broadway" w:cs="Aharoni"/>
          <w:b/>
          <w:sz w:val="72"/>
          <w:szCs w:val="72"/>
        </w:rPr>
        <w:t>ICIEMBRE</w:t>
      </w:r>
    </w:p>
    <w:p w:rsidR="008F771F" w:rsidRPr="005D4B25" w:rsidRDefault="006C1749" w:rsidP="00631652">
      <w:pPr>
        <w:spacing w:after="0" w:line="240" w:lineRule="auto"/>
        <w:jc w:val="right"/>
        <w:rPr>
          <w:rFonts w:ascii="Broadway" w:hAnsi="Broadway" w:cs="Aharoni"/>
          <w:b/>
          <w:sz w:val="72"/>
          <w:szCs w:val="72"/>
        </w:rPr>
      </w:pPr>
      <w:r w:rsidRPr="005D4B25">
        <w:rPr>
          <w:rFonts w:ascii="Broadway" w:hAnsi="Broadway" w:cs="Aharoni"/>
          <w:b/>
          <w:sz w:val="72"/>
          <w:szCs w:val="72"/>
        </w:rPr>
        <w:t>2018</w:t>
      </w:r>
    </w:p>
    <w:p w:rsidR="002D28B5" w:rsidRPr="008F771F" w:rsidRDefault="002D28B5" w:rsidP="00AA35E4">
      <w:pPr>
        <w:spacing w:after="0" w:line="240" w:lineRule="auto"/>
        <w:jc w:val="center"/>
        <w:rPr>
          <w:rFonts w:ascii="Gill Sans MT" w:hAnsi="Gill Sans MT" w:cs="Aharoni"/>
          <w:b/>
          <w:sz w:val="72"/>
          <w:szCs w:val="72"/>
        </w:rPr>
      </w:pPr>
    </w:p>
    <w:p w:rsidR="008F771F" w:rsidRDefault="008F771F" w:rsidP="00AA35E4">
      <w:pPr>
        <w:spacing w:after="0" w:line="240" w:lineRule="auto"/>
        <w:jc w:val="center"/>
        <w:rPr>
          <w:rFonts w:ascii="Gill Sans MT" w:hAnsi="Gill Sans MT" w:cs="Aharoni"/>
          <w:b/>
          <w:sz w:val="16"/>
          <w:szCs w:val="16"/>
        </w:rPr>
      </w:pPr>
    </w:p>
    <w:p w:rsidR="008F771F" w:rsidRDefault="008F771F" w:rsidP="00AA35E4">
      <w:pPr>
        <w:spacing w:after="0" w:line="240" w:lineRule="auto"/>
        <w:jc w:val="center"/>
        <w:rPr>
          <w:rFonts w:ascii="Gill Sans MT" w:hAnsi="Gill Sans MT" w:cs="Aharoni"/>
          <w:b/>
          <w:sz w:val="16"/>
          <w:szCs w:val="16"/>
        </w:rPr>
      </w:pP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DF2CAA" w:rsidP="00AA35E4">
      <w:pPr>
        <w:spacing w:after="0" w:line="240" w:lineRule="auto"/>
        <w:jc w:val="center"/>
        <w:rPr>
          <w:rFonts w:ascii="Gill Sans MT" w:hAnsi="Gill Sans MT" w:cs="David"/>
          <w:sz w:val="20"/>
          <w:szCs w:val="20"/>
        </w:rPr>
      </w:pPr>
      <w:r>
        <w:rPr>
          <w:rFonts w:ascii="Gill Sans MT" w:hAnsi="Gill Sans MT" w:cs="David"/>
          <w:noProof/>
          <w:sz w:val="20"/>
          <w:szCs w:val="20"/>
          <w:lang w:eastAsia="es-MX"/>
        </w:rPr>
        <w:drawing>
          <wp:anchor distT="0" distB="0" distL="114300" distR="114300" simplePos="0" relativeHeight="251658239" behindDoc="1" locked="0" layoutInCell="1" allowOverlap="1">
            <wp:simplePos x="0" y="0"/>
            <wp:positionH relativeFrom="page">
              <wp:posOffset>447675</wp:posOffset>
            </wp:positionH>
            <wp:positionV relativeFrom="page">
              <wp:posOffset>7153275</wp:posOffset>
            </wp:positionV>
            <wp:extent cx="6870700" cy="1847850"/>
            <wp:effectExtent l="19050" t="0" r="6350" b="0"/>
            <wp:wrapNone/>
            <wp:docPr id="6" name="Imagen 1" descr="C:\Users\SAY\Desktop\libros scaneados\WhatsApp Image 2018-12-11 at 1.18.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Desktop\libros scaneados\WhatsApp Image 2018-12-11 at 1.18.36 PM.jpeg"/>
                    <pic:cNvPicPr>
                      <a:picLocks noChangeAspect="1" noChangeArrowheads="1"/>
                    </pic:cNvPicPr>
                  </pic:nvPicPr>
                  <pic:blipFill>
                    <a:blip r:embed="rId9">
                      <a:clrChange>
                        <a:clrFrom>
                          <a:srgbClr val="FEFEFE"/>
                        </a:clrFrom>
                        <a:clrTo>
                          <a:srgbClr val="FEFEFE">
                            <a:alpha val="0"/>
                          </a:srgbClr>
                        </a:clrTo>
                      </a:clrChange>
                    </a:blip>
                    <a:srcRect t="78373"/>
                    <a:stretch>
                      <a:fillRect/>
                    </a:stretch>
                  </pic:blipFill>
                  <pic:spPr bwMode="auto">
                    <a:xfrm>
                      <a:off x="0" y="0"/>
                      <a:ext cx="6870700" cy="1847850"/>
                    </a:xfrm>
                    <a:prstGeom prst="rect">
                      <a:avLst/>
                    </a:prstGeom>
                    <a:noFill/>
                    <a:ln w="9525">
                      <a:noFill/>
                      <a:miter lim="800000"/>
                      <a:headEnd/>
                      <a:tailEnd/>
                    </a:ln>
                  </pic:spPr>
                </pic:pic>
              </a:graphicData>
            </a:graphic>
          </wp:anchor>
        </w:drawing>
      </w: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EE2041">
      <w:pPr>
        <w:spacing w:after="0" w:line="240" w:lineRule="auto"/>
        <w:rPr>
          <w:rFonts w:ascii="Gill Sans MT" w:hAnsi="Gill Sans MT" w:cs="David"/>
          <w:sz w:val="20"/>
          <w:szCs w:val="20"/>
        </w:rPr>
      </w:pPr>
    </w:p>
    <w:p w:rsidR="008F771F" w:rsidRDefault="008F771F" w:rsidP="00AA35E4">
      <w:pPr>
        <w:spacing w:after="0" w:line="240" w:lineRule="auto"/>
        <w:jc w:val="center"/>
        <w:rPr>
          <w:rFonts w:ascii="Gill Sans MT" w:hAnsi="Gill Sans MT" w:cs="David"/>
          <w:sz w:val="20"/>
          <w:szCs w:val="20"/>
        </w:rPr>
      </w:pPr>
    </w:p>
    <w:p w:rsidR="008F771F" w:rsidRDefault="008F771F" w:rsidP="00DF2CAA">
      <w:pPr>
        <w:spacing w:after="0" w:line="240" w:lineRule="auto"/>
        <w:jc w:val="right"/>
        <w:rPr>
          <w:rFonts w:ascii="Gill Sans MT" w:hAnsi="Gill Sans MT" w:cs="David"/>
          <w:sz w:val="20"/>
          <w:szCs w:val="20"/>
        </w:rPr>
      </w:pPr>
    </w:p>
    <w:p w:rsidR="008F771F" w:rsidRDefault="00806847" w:rsidP="00381176">
      <w:pPr>
        <w:tabs>
          <w:tab w:val="left" w:pos="2640"/>
          <w:tab w:val="left" w:pos="3435"/>
        </w:tabs>
        <w:spacing w:after="0" w:line="240" w:lineRule="auto"/>
        <w:rPr>
          <w:rFonts w:ascii="Gill Sans MT" w:hAnsi="Gill Sans MT" w:cs="David"/>
          <w:sz w:val="20"/>
          <w:szCs w:val="20"/>
        </w:rPr>
      </w:pPr>
      <w:r>
        <w:rPr>
          <w:rFonts w:ascii="Gill Sans MT" w:hAnsi="Gill Sans MT" w:cs="David"/>
          <w:sz w:val="20"/>
          <w:szCs w:val="20"/>
        </w:rPr>
        <w:tab/>
      </w:r>
      <w:r w:rsidR="00381176">
        <w:rPr>
          <w:rFonts w:ascii="Gill Sans MT" w:hAnsi="Gill Sans MT" w:cs="David"/>
          <w:sz w:val="20"/>
          <w:szCs w:val="20"/>
        </w:rPr>
        <w:tab/>
      </w:r>
    </w:p>
    <w:p w:rsidR="008F771F" w:rsidRDefault="002D394A" w:rsidP="00AA35E4">
      <w:pPr>
        <w:spacing w:after="0" w:line="240" w:lineRule="auto"/>
        <w:jc w:val="center"/>
        <w:rPr>
          <w:rFonts w:ascii="Gill Sans MT" w:hAnsi="Gill Sans MT" w:cs="David"/>
          <w:sz w:val="20"/>
          <w:szCs w:val="20"/>
        </w:rPr>
      </w:pPr>
      <w:r>
        <w:rPr>
          <w:rFonts w:ascii="Gill Sans MT" w:hAnsi="Gill Sans MT" w:cs="David"/>
          <w:noProof/>
          <w:sz w:val="20"/>
          <w:szCs w:val="20"/>
          <w:lang w:eastAsia="es-MX"/>
        </w:rPr>
        <w:pict>
          <v:rect id="Rectangle 21" o:spid="_x0000_s1031" style="position:absolute;left:0;text-align:left;margin-left:68.25pt;margin-top:716.25pt;width:15pt;height:18pt;z-index:251749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" o:allowincell="f" fillcolor="white [3212]" stroked="f">
            <v:textbox inset="0,0,0,0"/>
            <w10:wrap anchorx="page" anchory="page"/>
          </v:rect>
        </w:pict>
      </w:r>
    </w:p>
    <w:p w:rsidR="008F771F" w:rsidRDefault="008F771F" w:rsidP="00AA35E4">
      <w:pPr>
        <w:spacing w:after="0" w:line="240" w:lineRule="auto"/>
        <w:jc w:val="center"/>
        <w:rPr>
          <w:rFonts w:ascii="Gill Sans MT" w:hAnsi="Gill Sans MT" w:cs="David"/>
          <w:sz w:val="20"/>
          <w:szCs w:val="20"/>
        </w:rPr>
      </w:pPr>
    </w:p>
    <w:p w:rsidR="00EB7959" w:rsidRDefault="00EB7959" w:rsidP="00B7024C">
      <w:pPr>
        <w:tabs>
          <w:tab w:val="left" w:pos="9220"/>
        </w:tabs>
        <w:spacing w:after="0" w:line="240" w:lineRule="auto"/>
        <w:rPr>
          <w:rFonts w:ascii="Gill Sans MT" w:hAnsi="Gill Sans MT" w:cs="David"/>
          <w:b/>
        </w:rPr>
      </w:pPr>
    </w:p>
    <w:p w:rsidR="00C461D7" w:rsidRDefault="00C461D7" w:rsidP="00AA35E4">
      <w:pPr>
        <w:spacing w:after="0" w:line="240" w:lineRule="auto"/>
        <w:jc w:val="center"/>
        <w:rPr>
          <w:rFonts w:ascii="Gill Sans MT" w:hAnsi="Gill Sans MT" w:cs="David"/>
          <w:b/>
        </w:rPr>
      </w:pPr>
    </w:p>
    <w:p w:rsidR="001508F0" w:rsidRPr="00EB7959" w:rsidRDefault="001508F0" w:rsidP="00AA35E4">
      <w:pPr>
        <w:spacing w:after="0" w:line="240" w:lineRule="auto"/>
        <w:jc w:val="center"/>
        <w:rPr>
          <w:rFonts w:ascii="Gill Sans MT" w:hAnsi="Gill Sans MT" w:cs="David"/>
          <w:b/>
        </w:rPr>
      </w:pPr>
      <w:r w:rsidRPr="00EB7959">
        <w:rPr>
          <w:rFonts w:ascii="Gill Sans MT" w:hAnsi="Gill Sans MT" w:cs="David"/>
          <w:b/>
        </w:rPr>
        <w:t>REPÚBLICANO AYUNTAMIENTO DE</w:t>
      </w:r>
    </w:p>
    <w:p w:rsidR="001508F0" w:rsidRPr="00EB7959" w:rsidRDefault="001508F0" w:rsidP="00AA35E4">
      <w:pPr>
        <w:spacing w:after="0" w:line="240" w:lineRule="auto"/>
        <w:jc w:val="center"/>
        <w:rPr>
          <w:rFonts w:ascii="Gill Sans MT" w:hAnsi="Gill Sans MT" w:cs="David"/>
          <w:b/>
        </w:rPr>
      </w:pPr>
      <w:r w:rsidRPr="00EB7959">
        <w:rPr>
          <w:rFonts w:ascii="Gill Sans MT" w:hAnsi="Gill Sans MT" w:cs="David"/>
          <w:b/>
        </w:rPr>
        <w:t>MONTEMORELOS, NUEVO LEÓN</w:t>
      </w:r>
    </w:p>
    <w:p w:rsidR="001A1CA9" w:rsidRPr="00EB7959" w:rsidRDefault="001A1CA9" w:rsidP="00AA35E4">
      <w:pPr>
        <w:spacing w:after="0" w:line="240" w:lineRule="auto"/>
        <w:jc w:val="center"/>
        <w:rPr>
          <w:rFonts w:ascii="Gill Sans MT" w:hAnsi="Gill Sans MT" w:cs="David"/>
          <w:b/>
        </w:rPr>
      </w:pPr>
      <w:r w:rsidRPr="00EB7959">
        <w:rPr>
          <w:rFonts w:ascii="Gill Sans MT" w:hAnsi="Gill Sans MT" w:cs="David"/>
          <w:b/>
        </w:rPr>
        <w:t>ADMINISTRACIÓN 201</w:t>
      </w:r>
      <w:r w:rsidR="00C461D7">
        <w:rPr>
          <w:rFonts w:ascii="Gill Sans MT" w:hAnsi="Gill Sans MT" w:cs="David"/>
          <w:b/>
        </w:rPr>
        <w:t>8-2021</w:t>
      </w:r>
    </w:p>
    <w:p w:rsidR="001508F0" w:rsidRDefault="001508F0" w:rsidP="00AA35E4">
      <w:pPr>
        <w:spacing w:after="0" w:line="240" w:lineRule="auto"/>
        <w:jc w:val="both"/>
        <w:rPr>
          <w:rFonts w:ascii="Gill Sans MT" w:hAnsi="Gill Sans MT" w:cs="David"/>
          <w:sz w:val="20"/>
          <w:szCs w:val="20"/>
        </w:rPr>
      </w:pPr>
    </w:p>
    <w:p w:rsidR="001A1CA9" w:rsidRDefault="001A1CA9" w:rsidP="00AA35E4">
      <w:pPr>
        <w:spacing w:after="0" w:line="240" w:lineRule="auto"/>
        <w:jc w:val="both"/>
        <w:rPr>
          <w:rFonts w:ascii="Gill Sans MT" w:hAnsi="Gill Sans MT" w:cs="David"/>
          <w:sz w:val="20"/>
          <w:szCs w:val="20"/>
        </w:rPr>
      </w:pPr>
    </w:p>
    <w:p w:rsidR="00EB7959" w:rsidRDefault="00EB7959" w:rsidP="00AA35E4">
      <w:pPr>
        <w:spacing w:after="0" w:line="240" w:lineRule="auto"/>
        <w:jc w:val="both"/>
        <w:rPr>
          <w:rFonts w:ascii="Gill Sans MT" w:hAnsi="Gill Sans MT" w:cs="David"/>
          <w:sz w:val="20"/>
          <w:szCs w:val="20"/>
        </w:rPr>
      </w:pPr>
    </w:p>
    <w:p w:rsidR="00EB7959" w:rsidRDefault="00EB7959" w:rsidP="00AA35E4">
      <w:pPr>
        <w:spacing w:after="0" w:line="240" w:lineRule="auto"/>
        <w:jc w:val="both"/>
        <w:rPr>
          <w:rFonts w:ascii="Gill Sans MT" w:hAnsi="Gill Sans MT" w:cs="David"/>
          <w:sz w:val="20"/>
          <w:szCs w:val="20"/>
        </w:rPr>
      </w:pPr>
    </w:p>
    <w:p w:rsidR="001508F0" w:rsidRPr="00EB7959" w:rsidRDefault="00F4165D" w:rsidP="00AA35E4">
      <w:pPr>
        <w:spacing w:after="0" w:line="240" w:lineRule="auto"/>
        <w:jc w:val="center"/>
        <w:rPr>
          <w:bCs/>
          <w:sz w:val="24"/>
          <w:szCs w:val="24"/>
        </w:rPr>
      </w:pPr>
      <w:r>
        <w:rPr>
          <w:bCs/>
          <w:sz w:val="24"/>
          <w:szCs w:val="24"/>
        </w:rPr>
        <w:t xml:space="preserve">C. </w:t>
      </w:r>
      <w:r w:rsidR="00C461D7">
        <w:rPr>
          <w:bCs/>
          <w:sz w:val="24"/>
          <w:szCs w:val="24"/>
        </w:rPr>
        <w:t>LUIS FERNANDO GARZA GUERRERO</w:t>
      </w:r>
    </w:p>
    <w:p w:rsidR="001508F0" w:rsidRDefault="00F4165D" w:rsidP="00AA35E4">
      <w:pPr>
        <w:spacing w:after="0" w:line="240" w:lineRule="auto"/>
        <w:jc w:val="center"/>
        <w:rPr>
          <w:bCs/>
        </w:rPr>
      </w:pPr>
      <w:r>
        <w:rPr>
          <w:bCs/>
          <w:sz w:val="24"/>
          <w:szCs w:val="24"/>
        </w:rPr>
        <w:t xml:space="preserve">PRESIDENTE MUNICIPAL </w:t>
      </w:r>
    </w:p>
    <w:p w:rsidR="001508F0" w:rsidRDefault="001508F0" w:rsidP="00AA35E4">
      <w:pPr>
        <w:spacing w:after="0" w:line="240" w:lineRule="auto"/>
        <w:jc w:val="center"/>
        <w:outlineLvl w:val="0"/>
        <w:rPr>
          <w:bCs/>
        </w:rPr>
        <w:sectPr w:rsidR="001508F0" w:rsidSect="004A7E36">
          <w:headerReference w:type="even" r:id="rId10"/>
          <w:headerReference w:type="default" r:id="rId11"/>
          <w:footerReference w:type="default" r:id="rId12"/>
          <w:pgSz w:w="12240" w:h="15840"/>
          <w:pgMar w:top="720" w:right="720" w:bottom="720" w:left="720" w:header="708" w:footer="708" w:gutter="0"/>
          <w:cols w:space="708"/>
          <w:docGrid w:linePitch="360"/>
        </w:sectPr>
      </w:pPr>
    </w:p>
    <w:p w:rsidR="001508F0" w:rsidRDefault="001508F0" w:rsidP="00AA35E4">
      <w:pPr>
        <w:spacing w:after="0" w:line="240" w:lineRule="auto"/>
        <w:jc w:val="center"/>
        <w:outlineLvl w:val="0"/>
        <w:rPr>
          <w:bCs/>
        </w:rPr>
      </w:pPr>
    </w:p>
    <w:p w:rsidR="001508F0" w:rsidRDefault="001508F0" w:rsidP="00AA35E4">
      <w:pPr>
        <w:spacing w:after="0" w:line="240" w:lineRule="auto"/>
        <w:jc w:val="center"/>
        <w:outlineLvl w:val="0"/>
        <w:rPr>
          <w:bCs/>
        </w:rPr>
        <w:sectPr w:rsidR="001508F0" w:rsidSect="001508F0">
          <w:type w:val="continuous"/>
          <w:pgSz w:w="12240" w:h="15840"/>
          <w:pgMar w:top="1417" w:right="1701" w:bottom="1417" w:left="1701" w:header="708" w:footer="708" w:gutter="0"/>
          <w:cols w:num="2" w:space="708"/>
          <w:docGrid w:linePitch="360"/>
        </w:sectPr>
      </w:pPr>
    </w:p>
    <w:p w:rsidR="001508F0" w:rsidRDefault="002D394A" w:rsidP="00AA35E4">
      <w:pPr>
        <w:spacing w:after="0" w:line="240" w:lineRule="auto"/>
        <w:jc w:val="center"/>
        <w:outlineLvl w:val="0"/>
        <w:rPr>
          <w:bCs/>
        </w:rPr>
      </w:pPr>
      <w:r>
        <w:rPr>
          <w:bCs/>
          <w:noProof/>
          <w:lang w:eastAsia="es-MX"/>
        </w:rPr>
        <w:lastRenderedPageBreak/>
        <w:pict>
          <v:shapetype id="_x0000_t32" coordsize="21600,21600" o:spt="32" o:oned="t" path="m,l21600,21600e" filled="f">
            <v:path arrowok="t" fillok="f" o:connecttype="none"/>
            <o:lock v:ext="edit" shapetype="t"/>
          </v:shapetype>
          <v:shape id="AutoShape 84" o:spid="_x0000_s1030" type="#_x0000_t32" style="position:absolute;left:0;text-align:left;margin-left:59.75pt;margin-top:190.7pt;width:459.55pt;height:.05pt;z-index:251732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" o:allowincell="f" stroked="f">
            <w10:wrap anchorx="page" anchory="page"/>
          </v:shape>
        </w:pict>
      </w:r>
    </w:p>
    <w:p w:rsidR="0003279D" w:rsidRDefault="0003279D" w:rsidP="00AA35E4">
      <w:pPr>
        <w:spacing w:after="0" w:line="240" w:lineRule="auto"/>
        <w:jc w:val="both"/>
        <w:outlineLvl w:val="0"/>
        <w:rPr>
          <w:bCs/>
        </w:rPr>
      </w:pPr>
    </w:p>
    <w:p w:rsidR="0003279D" w:rsidRPr="008E0B19" w:rsidRDefault="0003279D" w:rsidP="00AA35E4">
      <w:pPr>
        <w:spacing w:after="0" w:line="240" w:lineRule="auto"/>
        <w:jc w:val="both"/>
        <w:outlineLvl w:val="0"/>
        <w:rPr>
          <w:bCs/>
        </w:rPr>
      </w:pPr>
      <w:r>
        <w:rPr>
          <w:bCs/>
        </w:rPr>
        <w:t>SÍNDICO PRIMER</w:t>
      </w:r>
      <w:r w:rsidR="00C461D7">
        <w:rPr>
          <w:bCs/>
        </w:rPr>
        <w:t>O</w:t>
      </w:r>
      <w:r>
        <w:rPr>
          <w:bCs/>
        </w:rPr>
        <w:tab/>
      </w:r>
      <w:r>
        <w:rPr>
          <w:bCs/>
        </w:rPr>
        <w:tab/>
      </w:r>
      <w:r>
        <w:rPr>
          <w:bCs/>
        </w:rPr>
        <w:tab/>
      </w:r>
      <w:r w:rsidRPr="008E0B19">
        <w:rPr>
          <w:bCs/>
        </w:rPr>
        <w:t xml:space="preserve">C. </w:t>
      </w:r>
      <w:r w:rsidR="00C461D7">
        <w:rPr>
          <w:bCs/>
        </w:rPr>
        <w:t>JORGE GUADALUPE MIRELES PLATA</w:t>
      </w:r>
    </w:p>
    <w:p w:rsidR="0003279D" w:rsidRPr="008E0B19" w:rsidRDefault="0003279D" w:rsidP="00AA35E4">
      <w:pPr>
        <w:spacing w:after="0" w:line="240" w:lineRule="auto"/>
        <w:jc w:val="both"/>
        <w:outlineLvl w:val="0"/>
        <w:rPr>
          <w:bCs/>
        </w:rPr>
      </w:pPr>
    </w:p>
    <w:p w:rsidR="0003279D" w:rsidRPr="008E0B19" w:rsidRDefault="0003279D" w:rsidP="00AA35E4">
      <w:pPr>
        <w:spacing w:after="0" w:line="240" w:lineRule="auto"/>
        <w:jc w:val="both"/>
        <w:outlineLvl w:val="0"/>
        <w:rPr>
          <w:bCs/>
        </w:rPr>
      </w:pPr>
      <w:r w:rsidRPr="008E0B19">
        <w:rPr>
          <w:bCs/>
        </w:rPr>
        <w:t>SÍNDIC</w:t>
      </w:r>
      <w:r w:rsidR="00C461D7">
        <w:rPr>
          <w:bCs/>
        </w:rPr>
        <w:t>A</w:t>
      </w:r>
      <w:r w:rsidRPr="008E0B19">
        <w:rPr>
          <w:bCs/>
        </w:rPr>
        <w:t xml:space="preserve"> SEGUND</w:t>
      </w:r>
      <w:r w:rsidR="00C461D7">
        <w:rPr>
          <w:bCs/>
        </w:rPr>
        <w:t>A</w:t>
      </w:r>
      <w:r>
        <w:rPr>
          <w:bCs/>
        </w:rPr>
        <w:tab/>
      </w:r>
      <w:r>
        <w:rPr>
          <w:bCs/>
        </w:rPr>
        <w:tab/>
      </w:r>
      <w:r>
        <w:rPr>
          <w:bCs/>
        </w:rPr>
        <w:tab/>
      </w:r>
      <w:r w:rsidRPr="008E0B19">
        <w:rPr>
          <w:bCs/>
        </w:rPr>
        <w:t xml:space="preserve">C. </w:t>
      </w:r>
      <w:r w:rsidR="00C461D7">
        <w:rPr>
          <w:bCs/>
        </w:rPr>
        <w:t>SORAYA ABIGAIL MEZA GONZÁLEZ</w:t>
      </w:r>
    </w:p>
    <w:p w:rsidR="0003279D" w:rsidRPr="008E0B19" w:rsidRDefault="0003279D"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Pr>
          <w:bCs/>
        </w:rPr>
        <w:t xml:space="preserve">PRIMER REGIDOR </w:t>
      </w:r>
      <w:r>
        <w:rPr>
          <w:bCs/>
        </w:rPr>
        <w:tab/>
      </w:r>
      <w:r>
        <w:rPr>
          <w:bCs/>
        </w:rPr>
        <w:tab/>
      </w:r>
      <w:r w:rsidR="001A1CA9">
        <w:rPr>
          <w:bCs/>
        </w:rPr>
        <w:tab/>
      </w:r>
      <w:r w:rsidRPr="008E0B19">
        <w:rPr>
          <w:bCs/>
        </w:rPr>
        <w:t xml:space="preserve">C. </w:t>
      </w:r>
      <w:r w:rsidR="00C461D7">
        <w:rPr>
          <w:bCs/>
        </w:rPr>
        <w:t>JESÚS MARIO MONCADA MARTÍNEZ</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SEGUNDA REGIDORA</w:t>
      </w:r>
      <w:r w:rsidR="00C461D7">
        <w:rPr>
          <w:bCs/>
        </w:rPr>
        <w:t xml:space="preserve"> SUPLENTE</w:t>
      </w:r>
      <w:r w:rsidR="001A1CA9">
        <w:rPr>
          <w:bCs/>
        </w:rPr>
        <w:tab/>
      </w:r>
      <w:r w:rsidRPr="008E0B19">
        <w:rPr>
          <w:bCs/>
        </w:rPr>
        <w:t xml:space="preserve">C. </w:t>
      </w:r>
      <w:r w:rsidR="00C461D7">
        <w:rPr>
          <w:bCs/>
        </w:rPr>
        <w:t>ZANIAH REBECA TORRES AGUILAR</w:t>
      </w:r>
    </w:p>
    <w:p w:rsidR="001508F0"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TERCER REGIDOR</w:t>
      </w:r>
      <w:r>
        <w:rPr>
          <w:bCs/>
        </w:rPr>
        <w:tab/>
      </w:r>
      <w:r>
        <w:rPr>
          <w:bCs/>
        </w:rPr>
        <w:tab/>
      </w:r>
      <w:r w:rsidR="001A1CA9">
        <w:rPr>
          <w:bCs/>
        </w:rPr>
        <w:tab/>
      </w:r>
      <w:r w:rsidR="00C461D7">
        <w:rPr>
          <w:bCs/>
        </w:rPr>
        <w:t>C. JOSÉ CARLOS PEÑAFLOR SALDAÑA</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CUARTA REGIDORA</w:t>
      </w:r>
      <w:r>
        <w:rPr>
          <w:bCs/>
        </w:rPr>
        <w:tab/>
      </w:r>
      <w:r>
        <w:rPr>
          <w:bCs/>
        </w:rPr>
        <w:tab/>
      </w:r>
      <w:r w:rsidR="001A1CA9">
        <w:rPr>
          <w:bCs/>
        </w:rPr>
        <w:tab/>
      </w:r>
      <w:r w:rsidRPr="008E0B19">
        <w:rPr>
          <w:bCs/>
        </w:rPr>
        <w:t xml:space="preserve">C. </w:t>
      </w:r>
      <w:r w:rsidR="00C461D7">
        <w:rPr>
          <w:bCs/>
        </w:rPr>
        <w:t>LILIANA ROBLES VILLALOBOS</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QUINTO REGIDOR</w:t>
      </w:r>
      <w:r>
        <w:rPr>
          <w:bCs/>
        </w:rPr>
        <w:tab/>
      </w:r>
      <w:r>
        <w:rPr>
          <w:bCs/>
        </w:rPr>
        <w:tab/>
      </w:r>
      <w:r w:rsidR="001A1CA9">
        <w:rPr>
          <w:bCs/>
        </w:rPr>
        <w:tab/>
      </w:r>
      <w:r w:rsidRPr="008E0B19">
        <w:rPr>
          <w:bCs/>
        </w:rPr>
        <w:t xml:space="preserve">C. </w:t>
      </w:r>
      <w:r w:rsidR="00C461D7">
        <w:rPr>
          <w:bCs/>
        </w:rPr>
        <w:t>ABEL BAZÁN GARZA</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SEXTA REGIDORA</w:t>
      </w:r>
      <w:r>
        <w:rPr>
          <w:bCs/>
        </w:rPr>
        <w:tab/>
      </w:r>
      <w:r>
        <w:rPr>
          <w:bCs/>
        </w:rPr>
        <w:tab/>
      </w:r>
      <w:r w:rsidR="001A1CA9">
        <w:rPr>
          <w:bCs/>
        </w:rPr>
        <w:tab/>
      </w:r>
      <w:r w:rsidRPr="008E0B19">
        <w:rPr>
          <w:bCs/>
        </w:rPr>
        <w:t xml:space="preserve">C. </w:t>
      </w:r>
      <w:r w:rsidR="00C461D7">
        <w:rPr>
          <w:bCs/>
        </w:rPr>
        <w:t>ARACELI URREA GÓMEZ</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SÉPTIMA REGIDORA</w:t>
      </w:r>
      <w:r>
        <w:rPr>
          <w:bCs/>
        </w:rPr>
        <w:tab/>
      </w:r>
      <w:r>
        <w:rPr>
          <w:bCs/>
        </w:rPr>
        <w:tab/>
      </w:r>
      <w:r w:rsidR="001A1CA9">
        <w:rPr>
          <w:bCs/>
        </w:rPr>
        <w:tab/>
      </w:r>
      <w:r w:rsidRPr="008E0B19">
        <w:rPr>
          <w:bCs/>
        </w:rPr>
        <w:t xml:space="preserve">C. </w:t>
      </w:r>
      <w:r w:rsidR="00C461D7">
        <w:rPr>
          <w:bCs/>
        </w:rPr>
        <w:t>RUTH ANABEL DÍAZ BALLADARES</w:t>
      </w:r>
    </w:p>
    <w:p w:rsidR="001508F0"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OCTAV</w:t>
      </w:r>
      <w:r w:rsidR="00C461D7">
        <w:rPr>
          <w:bCs/>
        </w:rPr>
        <w:t>A</w:t>
      </w:r>
      <w:r w:rsidRPr="008E0B19">
        <w:rPr>
          <w:bCs/>
        </w:rPr>
        <w:t xml:space="preserve"> REGIDOR</w:t>
      </w:r>
      <w:r w:rsidR="00C461D7">
        <w:rPr>
          <w:bCs/>
        </w:rPr>
        <w:t>A</w:t>
      </w:r>
      <w:r>
        <w:rPr>
          <w:bCs/>
        </w:rPr>
        <w:tab/>
      </w:r>
      <w:r>
        <w:rPr>
          <w:bCs/>
        </w:rPr>
        <w:tab/>
      </w:r>
      <w:r w:rsidR="001A1CA9">
        <w:rPr>
          <w:bCs/>
        </w:rPr>
        <w:tab/>
      </w:r>
      <w:r w:rsidRPr="008E0B19">
        <w:rPr>
          <w:bCs/>
        </w:rPr>
        <w:t xml:space="preserve">C. </w:t>
      </w:r>
      <w:r w:rsidR="00C461D7">
        <w:rPr>
          <w:bCs/>
        </w:rPr>
        <w:t>ALMIRA SALDAÑA BECERRA</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NOVENO REGIDOR</w:t>
      </w:r>
      <w:r>
        <w:rPr>
          <w:bCs/>
        </w:rPr>
        <w:tab/>
      </w:r>
      <w:r>
        <w:rPr>
          <w:bCs/>
        </w:rPr>
        <w:tab/>
      </w:r>
      <w:r w:rsidR="001A1CA9">
        <w:rPr>
          <w:bCs/>
        </w:rPr>
        <w:tab/>
      </w:r>
      <w:r w:rsidRPr="008E0B19">
        <w:rPr>
          <w:bCs/>
        </w:rPr>
        <w:t xml:space="preserve">C. </w:t>
      </w:r>
      <w:r w:rsidR="00C461D7">
        <w:rPr>
          <w:bCs/>
        </w:rPr>
        <w:t>JAVIER MARTÍNEZ ELIZONDO</w:t>
      </w:r>
    </w:p>
    <w:p w:rsidR="001508F0" w:rsidRPr="008E0B19" w:rsidRDefault="001508F0" w:rsidP="00AA35E4">
      <w:pPr>
        <w:spacing w:after="0" w:line="240" w:lineRule="auto"/>
        <w:jc w:val="both"/>
        <w:outlineLvl w:val="0"/>
        <w:rPr>
          <w:bCs/>
        </w:rPr>
      </w:pPr>
    </w:p>
    <w:p w:rsidR="001508F0" w:rsidRPr="008E0B19" w:rsidRDefault="001508F0" w:rsidP="00AA35E4">
      <w:pPr>
        <w:spacing w:after="0" w:line="240" w:lineRule="auto"/>
        <w:jc w:val="both"/>
        <w:outlineLvl w:val="0"/>
        <w:rPr>
          <w:bCs/>
        </w:rPr>
      </w:pPr>
      <w:r w:rsidRPr="008E0B19">
        <w:rPr>
          <w:bCs/>
        </w:rPr>
        <w:t>DÉCIMA REGIDORA</w:t>
      </w:r>
      <w:r>
        <w:rPr>
          <w:bCs/>
        </w:rPr>
        <w:tab/>
      </w:r>
      <w:r>
        <w:rPr>
          <w:bCs/>
        </w:rPr>
        <w:tab/>
      </w:r>
      <w:r w:rsidR="001A1CA9">
        <w:rPr>
          <w:bCs/>
        </w:rPr>
        <w:tab/>
      </w:r>
      <w:r w:rsidRPr="008E0B19">
        <w:rPr>
          <w:bCs/>
        </w:rPr>
        <w:t xml:space="preserve">C. </w:t>
      </w:r>
      <w:r w:rsidR="00C461D7">
        <w:rPr>
          <w:bCs/>
        </w:rPr>
        <w:t>BRENDA LIZBETH SÁNCHEZ MUÑIZ</w:t>
      </w:r>
    </w:p>
    <w:p w:rsidR="001508F0" w:rsidRPr="008E0B19" w:rsidRDefault="001508F0" w:rsidP="00AA35E4">
      <w:pPr>
        <w:spacing w:after="0" w:line="240" w:lineRule="auto"/>
        <w:jc w:val="both"/>
        <w:outlineLvl w:val="0"/>
        <w:rPr>
          <w:bCs/>
        </w:rPr>
      </w:pPr>
    </w:p>
    <w:p w:rsidR="00C461D7" w:rsidRDefault="00C461D7" w:rsidP="001062D3">
      <w:pPr>
        <w:tabs>
          <w:tab w:val="left" w:pos="2901"/>
        </w:tabs>
        <w:spacing w:after="0" w:line="240" w:lineRule="auto"/>
        <w:jc w:val="both"/>
        <w:rPr>
          <w:rFonts w:ascii="Gill Sans MT" w:hAnsi="Gill Sans MT" w:cs="David"/>
          <w:sz w:val="20"/>
          <w:szCs w:val="20"/>
        </w:rPr>
      </w:pPr>
    </w:p>
    <w:p w:rsidR="00C461D7" w:rsidRDefault="00C461D7" w:rsidP="001062D3">
      <w:pPr>
        <w:tabs>
          <w:tab w:val="left" w:pos="2901"/>
        </w:tabs>
        <w:spacing w:after="0" w:line="240" w:lineRule="auto"/>
        <w:jc w:val="both"/>
        <w:rPr>
          <w:rFonts w:ascii="Gill Sans MT" w:hAnsi="Gill Sans MT" w:cs="David"/>
          <w:sz w:val="20"/>
          <w:szCs w:val="20"/>
        </w:rPr>
      </w:pPr>
    </w:p>
    <w:p w:rsidR="001508F0" w:rsidRDefault="001062D3" w:rsidP="001062D3">
      <w:pPr>
        <w:tabs>
          <w:tab w:val="left" w:pos="2901"/>
        </w:tabs>
        <w:spacing w:after="0" w:line="240" w:lineRule="auto"/>
        <w:jc w:val="both"/>
        <w:rPr>
          <w:rFonts w:ascii="Gill Sans MT" w:hAnsi="Gill Sans MT" w:cs="David"/>
          <w:sz w:val="20"/>
          <w:szCs w:val="20"/>
        </w:rPr>
        <w:sectPr w:rsidR="001508F0" w:rsidSect="001508F0">
          <w:type w:val="continuous"/>
          <w:pgSz w:w="12240" w:h="15840"/>
          <w:pgMar w:top="1417" w:right="1701" w:bottom="1417" w:left="1701" w:header="708" w:footer="708" w:gutter="0"/>
          <w:cols w:space="720"/>
          <w:docGrid w:linePitch="360"/>
        </w:sectPr>
      </w:pPr>
      <w:r>
        <w:rPr>
          <w:rFonts w:ascii="Gill Sans MT" w:hAnsi="Gill Sans MT" w:cs="David"/>
          <w:sz w:val="20"/>
          <w:szCs w:val="20"/>
        </w:rPr>
        <w:tab/>
      </w:r>
    </w:p>
    <w:p w:rsidR="001508F0" w:rsidRDefault="001508F0" w:rsidP="00AA35E4">
      <w:pPr>
        <w:spacing w:after="0" w:line="240" w:lineRule="auto"/>
        <w:jc w:val="both"/>
        <w:rPr>
          <w:rFonts w:ascii="Gill Sans MT" w:hAnsi="Gill Sans MT" w:cs="David"/>
          <w:sz w:val="20"/>
          <w:szCs w:val="20"/>
        </w:rPr>
      </w:pPr>
    </w:p>
    <w:p w:rsidR="001508F0" w:rsidRDefault="001508F0" w:rsidP="00AA35E4">
      <w:pPr>
        <w:spacing w:after="0" w:line="240" w:lineRule="auto"/>
        <w:jc w:val="both"/>
        <w:rPr>
          <w:rFonts w:ascii="Gill Sans MT" w:hAnsi="Gill Sans MT" w:cs="David"/>
          <w:sz w:val="20"/>
          <w:szCs w:val="20"/>
        </w:rPr>
        <w:sectPr w:rsidR="001508F0" w:rsidSect="001508F0">
          <w:type w:val="continuous"/>
          <w:pgSz w:w="12240" w:h="15840"/>
          <w:pgMar w:top="1417" w:right="1701" w:bottom="1417" w:left="1701" w:header="708" w:footer="708" w:gutter="0"/>
          <w:cols w:space="720"/>
          <w:docGrid w:linePitch="360"/>
        </w:sectPr>
      </w:pPr>
    </w:p>
    <w:p w:rsidR="001508F0" w:rsidRDefault="001508F0" w:rsidP="00AA35E4">
      <w:pPr>
        <w:spacing w:after="0" w:line="240" w:lineRule="auto"/>
        <w:jc w:val="both"/>
        <w:rPr>
          <w:rFonts w:ascii="Gill Sans MT" w:hAnsi="Gill Sans MT" w:cs="David"/>
          <w:sz w:val="20"/>
          <w:szCs w:val="20"/>
        </w:rPr>
      </w:pPr>
    </w:p>
    <w:p w:rsidR="00FE1765" w:rsidRDefault="00FE1765" w:rsidP="00CE22B5">
      <w:pPr>
        <w:spacing w:after="0" w:line="240" w:lineRule="auto"/>
        <w:rPr>
          <w:rFonts w:ascii="Gill Sans MT" w:hAnsi="Gill Sans MT" w:cs="David"/>
          <w:b/>
        </w:rPr>
      </w:pPr>
    </w:p>
    <w:p w:rsidR="00E60EB7" w:rsidRDefault="00E60EB7" w:rsidP="00CE22B5">
      <w:pPr>
        <w:spacing w:line="240" w:lineRule="auto"/>
        <w:jc w:val="both"/>
        <w:rPr>
          <w:rFonts w:ascii="Gill Sans MT" w:hAnsi="Gill Sans MT" w:cs="David"/>
        </w:rPr>
      </w:pPr>
    </w:p>
    <w:p w:rsidR="006C4B8A" w:rsidRPr="00157894" w:rsidRDefault="00262035" w:rsidP="00CE22B5">
      <w:pPr>
        <w:spacing w:line="240" w:lineRule="auto"/>
        <w:jc w:val="both"/>
        <w:rPr>
          <w:rFonts w:ascii="Gill Sans MT" w:hAnsi="Gill Sans MT" w:cs="David"/>
        </w:rPr>
      </w:pPr>
      <w:r w:rsidRPr="007C7A80">
        <w:rPr>
          <w:rFonts w:ascii="Gill Sans MT" w:hAnsi="Gill Sans MT" w:cs="David"/>
        </w:rPr>
        <w:t>ACUERDOS DEL R. AYUNTAMIENTO DEL MUNICIPIO DE M</w:t>
      </w:r>
      <w:r>
        <w:rPr>
          <w:rFonts w:ascii="Gill Sans MT" w:hAnsi="Gill Sans MT" w:cs="David"/>
        </w:rPr>
        <w:t>ONTEMORELOS, NUEVO LEÓN EN LAS SESIÓ</w:t>
      </w:r>
      <w:r w:rsidRPr="007C7A80">
        <w:rPr>
          <w:rFonts w:ascii="Gill Sans MT" w:hAnsi="Gill Sans MT" w:cs="David"/>
        </w:rPr>
        <w:t>N</w:t>
      </w:r>
      <w:r>
        <w:rPr>
          <w:rFonts w:ascii="Gill Sans MT" w:hAnsi="Gill Sans MT" w:cs="David"/>
        </w:rPr>
        <w:t xml:space="preserve">ES </w:t>
      </w:r>
      <w:r w:rsidRPr="007C7A80">
        <w:rPr>
          <w:rFonts w:ascii="Gill Sans MT" w:hAnsi="Gill Sans MT" w:cs="David"/>
        </w:rPr>
        <w:t>ORDINARIA</w:t>
      </w:r>
      <w:r w:rsidR="00381176">
        <w:rPr>
          <w:rFonts w:ascii="Gill Sans MT" w:hAnsi="Gill Sans MT" w:cs="David"/>
        </w:rPr>
        <w:t xml:space="preserve">S DE FECHAS 11Y 24 DE DICIEMBRE </w:t>
      </w:r>
      <w:r w:rsidR="00F76A53">
        <w:rPr>
          <w:rFonts w:ascii="Gill Sans MT" w:hAnsi="Gill Sans MT" w:cs="David"/>
        </w:rPr>
        <w:t>DE 2018</w:t>
      </w:r>
      <w:r w:rsidR="00294B4B">
        <w:rPr>
          <w:rFonts w:ascii="Gill Sans MT" w:hAnsi="Gill Sans MT" w:cs="David"/>
        </w:rPr>
        <w:t>.</w:t>
      </w:r>
    </w:p>
    <w:p w:rsidR="00B2329C" w:rsidRDefault="00B2329C" w:rsidP="00CE22B5">
      <w:pPr>
        <w:spacing w:after="0" w:line="240" w:lineRule="auto"/>
        <w:jc w:val="center"/>
        <w:rPr>
          <w:rFonts w:ascii="Gill Sans MT" w:hAnsi="Gill Sans MT" w:cs="David"/>
          <w:b/>
        </w:rPr>
      </w:pPr>
    </w:p>
    <w:p w:rsidR="00B2329C" w:rsidRDefault="00B2329C" w:rsidP="00CE22B5">
      <w:pPr>
        <w:spacing w:after="0" w:line="240" w:lineRule="auto"/>
        <w:jc w:val="center"/>
        <w:rPr>
          <w:rFonts w:ascii="Gill Sans MT" w:hAnsi="Gill Sans MT" w:cs="David"/>
          <w:b/>
        </w:rPr>
      </w:pPr>
      <w:r w:rsidRPr="007C7A80">
        <w:rPr>
          <w:rFonts w:ascii="Gill Sans MT" w:hAnsi="Gill Sans MT" w:cs="David"/>
          <w:b/>
        </w:rPr>
        <w:t>ÍNDICE</w:t>
      </w:r>
    </w:p>
    <w:p w:rsidR="00B2329C" w:rsidRDefault="00B2329C" w:rsidP="00CE22B5">
      <w:pPr>
        <w:spacing w:after="0" w:line="240" w:lineRule="auto"/>
        <w:rPr>
          <w:rFonts w:ascii="Gill Sans MT" w:hAnsi="Gill Sans MT" w:cs="David"/>
          <w:b/>
        </w:rPr>
      </w:pPr>
    </w:p>
    <w:p w:rsidR="00B2329C" w:rsidRPr="007C7A80" w:rsidRDefault="00B2329C" w:rsidP="00CE22B5">
      <w:pPr>
        <w:spacing w:after="0" w:line="240" w:lineRule="auto"/>
        <w:jc w:val="both"/>
        <w:rPr>
          <w:rFonts w:ascii="Gill Sans MT" w:hAnsi="Gill Sans MT" w:cs="David"/>
          <w:b/>
        </w:rPr>
      </w:pPr>
    </w:p>
    <w:p w:rsidR="00B2329C" w:rsidRPr="00BD704D" w:rsidRDefault="0092589A" w:rsidP="00CE22B5">
      <w:pPr>
        <w:pStyle w:val="Prrafodelista"/>
        <w:numPr>
          <w:ilvl w:val="0"/>
          <w:numId w:val="1"/>
        </w:numPr>
        <w:spacing w:after="0" w:line="240" w:lineRule="auto"/>
        <w:jc w:val="both"/>
        <w:rPr>
          <w:rFonts w:ascii="Gill Sans MT" w:hAnsi="Gill Sans MT" w:cs="David"/>
          <w:b/>
        </w:rPr>
      </w:pPr>
      <w:r w:rsidRPr="000645F1">
        <w:rPr>
          <w:rFonts w:ascii="Gill Sans MT" w:hAnsi="Gill Sans MT" w:cs="David"/>
          <w:b/>
        </w:rPr>
        <w:t xml:space="preserve">ACUERDO </w:t>
      </w:r>
      <w:r w:rsidR="00055D73" w:rsidRPr="000645F1">
        <w:rPr>
          <w:rFonts w:ascii="Gill Sans MT" w:hAnsi="Gill Sans MT" w:cs="David"/>
          <w:b/>
        </w:rPr>
        <w:t>17</w:t>
      </w:r>
      <w:r w:rsidR="00CF630C" w:rsidRPr="000645F1">
        <w:rPr>
          <w:rFonts w:ascii="Gill Sans MT" w:hAnsi="Gill Sans MT" w:cs="David"/>
          <w:b/>
        </w:rPr>
        <w:t>.-</w:t>
      </w:r>
      <w:r w:rsidR="00EA62D6">
        <w:rPr>
          <w:rFonts w:ascii="Gill Sans MT" w:hAnsi="Gill Sans MT" w:cs="David"/>
        </w:rPr>
        <w:t xml:space="preserve"> Se a</w:t>
      </w:r>
      <w:r w:rsidR="00CF630C">
        <w:rPr>
          <w:rFonts w:ascii="Gill Sans MT" w:hAnsi="Gill Sans MT" w:cs="David"/>
        </w:rPr>
        <w:t>prueba</w:t>
      </w:r>
      <w:r w:rsidR="00055D73">
        <w:rPr>
          <w:rFonts w:ascii="Gill Sans MT" w:hAnsi="Gill Sans MT" w:cs="David"/>
        </w:rPr>
        <w:t xml:space="preserve"> que la Lic.</w:t>
      </w:r>
      <w:r w:rsidR="00055D73">
        <w:rPr>
          <w:rFonts w:ascii="Gill Sans MT" w:hAnsi="Gill Sans MT"/>
        </w:rPr>
        <w:t xml:space="preserve"> Denise Delesni Ramírez García</w:t>
      </w:r>
      <w:r w:rsidR="0054603C">
        <w:rPr>
          <w:rFonts w:ascii="Gill Sans MT" w:hAnsi="Gill Sans MT" w:cs="David"/>
        </w:rPr>
        <w:t xml:space="preserve">, funja </w:t>
      </w:r>
      <w:r w:rsidR="00055D73">
        <w:rPr>
          <w:rFonts w:ascii="Gill Sans MT" w:hAnsi="Gill Sans MT" w:cs="David"/>
        </w:rPr>
        <w:t xml:space="preserve">como Contralora Municipal, Responsable de </w:t>
      </w:r>
      <w:r w:rsidR="001F4BE8">
        <w:rPr>
          <w:rFonts w:ascii="Gill Sans MT" w:hAnsi="Gill Sans MT" w:cs="David"/>
        </w:rPr>
        <w:t>la Unidad de Transparencia</w:t>
      </w:r>
      <w:r w:rsidR="0043719D">
        <w:rPr>
          <w:rFonts w:ascii="Gill Sans MT" w:hAnsi="Gill Sans MT" w:cs="David"/>
        </w:rPr>
        <w:t>.</w:t>
      </w:r>
      <w:r w:rsidR="00BD704D">
        <w:rPr>
          <w:rFonts w:ascii="Gill Sans MT" w:hAnsi="Gill Sans MT" w:cs="David"/>
        </w:rPr>
        <w:t>--------------------</w:t>
      </w:r>
      <w:r w:rsidR="00BD704D" w:rsidRPr="00BD704D">
        <w:rPr>
          <w:rFonts w:ascii="Gill Sans MT" w:hAnsi="Gill Sans MT" w:cs="David"/>
          <w:b/>
        </w:rPr>
        <w:t>pág. 4</w:t>
      </w:r>
    </w:p>
    <w:p w:rsidR="00B2329C" w:rsidRPr="0043719D" w:rsidRDefault="008C3BC9" w:rsidP="0043719D">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18</w:t>
      </w:r>
      <w:r w:rsidR="00B2329C" w:rsidRPr="000645F1">
        <w:rPr>
          <w:rFonts w:ascii="Gill Sans MT" w:hAnsi="Gill Sans MT" w:cs="David"/>
          <w:b/>
        </w:rPr>
        <w:t>.-</w:t>
      </w:r>
      <w:r w:rsidR="00B2329C" w:rsidRPr="0043719D">
        <w:rPr>
          <w:rFonts w:ascii="Gill Sans MT" w:hAnsi="Gill Sans MT" w:cs="David"/>
        </w:rPr>
        <w:t xml:space="preserve"> </w:t>
      </w:r>
      <w:r w:rsidR="00EA62D6">
        <w:rPr>
          <w:rFonts w:ascii="Gill Sans MT" w:hAnsi="Gill Sans MT" w:cs="David"/>
        </w:rPr>
        <w:t>Se a</w:t>
      </w:r>
      <w:r w:rsidR="0054603C" w:rsidRPr="0043719D">
        <w:rPr>
          <w:rFonts w:ascii="Gill Sans MT" w:hAnsi="Gill Sans MT" w:cs="David"/>
        </w:rPr>
        <w:t xml:space="preserve">prueba que el </w:t>
      </w:r>
      <w:r w:rsidR="0043719D" w:rsidRPr="0043719D">
        <w:rPr>
          <w:rFonts w:ascii="Gill Sans MT" w:hAnsi="Gill Sans MT" w:cs="David"/>
        </w:rPr>
        <w:t>Comité de Tra</w:t>
      </w:r>
      <w:r w:rsidR="006A3593">
        <w:rPr>
          <w:rFonts w:ascii="Gill Sans MT" w:hAnsi="Gill Sans MT" w:cs="David"/>
        </w:rPr>
        <w:t>n</w:t>
      </w:r>
      <w:r w:rsidR="0043719D" w:rsidRPr="0043719D">
        <w:rPr>
          <w:rFonts w:ascii="Gill Sans MT" w:hAnsi="Gill Sans MT" w:cs="David"/>
        </w:rPr>
        <w:t>spare</w:t>
      </w:r>
      <w:r w:rsidR="006A3593">
        <w:rPr>
          <w:rFonts w:ascii="Gill Sans MT" w:hAnsi="Gill Sans MT" w:cs="David"/>
        </w:rPr>
        <w:t>n</w:t>
      </w:r>
      <w:r w:rsidR="0043719D" w:rsidRPr="0043719D">
        <w:rPr>
          <w:rFonts w:ascii="Gill Sans MT" w:hAnsi="Gill Sans MT" w:cs="David"/>
        </w:rPr>
        <w:t>c</w:t>
      </w:r>
      <w:r w:rsidR="006A3593">
        <w:rPr>
          <w:rFonts w:ascii="Gill Sans MT" w:hAnsi="Gill Sans MT" w:cs="David"/>
        </w:rPr>
        <w:t>i</w:t>
      </w:r>
      <w:r w:rsidR="0043719D" w:rsidRPr="0043719D">
        <w:rPr>
          <w:rFonts w:ascii="Gill Sans MT" w:hAnsi="Gill Sans MT" w:cs="David"/>
        </w:rPr>
        <w:t>a Municipal quede integrado por la Lic.</w:t>
      </w:r>
      <w:r w:rsidR="0043719D" w:rsidRPr="0043719D">
        <w:rPr>
          <w:rFonts w:ascii="Gill Sans MT" w:hAnsi="Gill Sans MT"/>
        </w:rPr>
        <w:t xml:space="preserve"> Denise Delesni Ramírez García</w:t>
      </w:r>
      <w:r w:rsidR="0043719D" w:rsidRPr="0043719D">
        <w:rPr>
          <w:rFonts w:ascii="Gill Sans MT" w:hAnsi="Gill Sans MT" w:cs="David"/>
        </w:rPr>
        <w:t xml:space="preserve">, Contralora Municipal; por el </w:t>
      </w:r>
      <w:r w:rsidR="0054603C" w:rsidRPr="0043719D">
        <w:rPr>
          <w:rFonts w:ascii="Gill Sans MT" w:hAnsi="Gill Sans MT" w:cs="David"/>
        </w:rPr>
        <w:t>C.P. Jorge Ant</w:t>
      </w:r>
      <w:r w:rsidR="0043719D" w:rsidRPr="0043719D">
        <w:rPr>
          <w:rFonts w:ascii="Gill Sans MT" w:hAnsi="Gill Sans MT" w:cs="David"/>
        </w:rPr>
        <w:t>onio Díaz Balladares,</w:t>
      </w:r>
      <w:r w:rsidR="0054603C" w:rsidRPr="0043719D">
        <w:rPr>
          <w:rFonts w:ascii="Gill Sans MT" w:hAnsi="Gill Sans MT" w:cs="David"/>
        </w:rPr>
        <w:t xml:space="preserve"> Tesorero Municipal</w:t>
      </w:r>
      <w:r w:rsidR="0043719D" w:rsidRPr="0043719D">
        <w:rPr>
          <w:rFonts w:ascii="Gill Sans MT" w:hAnsi="Gill Sans MT" w:cs="David"/>
        </w:rPr>
        <w:t xml:space="preserve">; y por la </w:t>
      </w:r>
      <w:r w:rsidR="0043719D" w:rsidRPr="0043719D">
        <w:rPr>
          <w:rFonts w:ascii="Gill Sans MT" w:hAnsi="Gill Sans MT"/>
        </w:rPr>
        <w:t>C</w:t>
      </w:r>
      <w:r w:rsidR="0043719D" w:rsidRPr="0043719D">
        <w:rPr>
          <w:rFonts w:ascii="Gill Sans MT" w:hAnsi="Gill Sans MT"/>
          <w:b/>
        </w:rPr>
        <w:t xml:space="preserve">. </w:t>
      </w:r>
      <w:r w:rsidR="0043719D">
        <w:rPr>
          <w:rFonts w:ascii="Gill Sans MT" w:hAnsi="Gill Sans MT"/>
        </w:rPr>
        <w:t>María Angelina Zavala Acosta, Secretaria de Desarrollo Económico y T</w:t>
      </w:r>
      <w:r w:rsidR="0043719D" w:rsidRPr="0043719D">
        <w:rPr>
          <w:rFonts w:ascii="Gill Sans MT" w:hAnsi="Gill Sans MT"/>
        </w:rPr>
        <w:t>urismo</w:t>
      </w:r>
      <w:r w:rsidR="0043719D">
        <w:rPr>
          <w:rFonts w:ascii="Gill Sans MT" w:hAnsi="Gill Sans MT"/>
        </w:rPr>
        <w:t xml:space="preserve">. </w:t>
      </w:r>
      <w:r w:rsidR="0054603C" w:rsidRPr="0043719D">
        <w:rPr>
          <w:rFonts w:ascii="Gill Sans MT" w:hAnsi="Gill Sans MT" w:cs="David"/>
        </w:rPr>
        <w:t>--------------------</w:t>
      </w:r>
      <w:r w:rsidR="00356551" w:rsidRPr="0043719D">
        <w:rPr>
          <w:rFonts w:ascii="Gill Sans MT" w:hAnsi="Gill Sans MT" w:cs="David"/>
        </w:rPr>
        <w:t>-</w:t>
      </w:r>
      <w:r w:rsidR="00F13DDB" w:rsidRPr="0043719D">
        <w:rPr>
          <w:rFonts w:ascii="Gill Sans MT" w:hAnsi="Gill Sans MT" w:cs="David"/>
        </w:rPr>
        <w:t>-</w:t>
      </w:r>
      <w:r w:rsidR="00B33210" w:rsidRPr="0043719D">
        <w:rPr>
          <w:rFonts w:ascii="Gill Sans MT" w:hAnsi="Gill Sans MT" w:cs="David"/>
        </w:rPr>
        <w:t>----</w:t>
      </w:r>
      <w:r w:rsidR="00F13DDB" w:rsidRPr="0043719D">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4</w:t>
      </w:r>
    </w:p>
    <w:p w:rsidR="00B2329C" w:rsidRDefault="008C3BC9"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19</w:t>
      </w:r>
      <w:r w:rsidR="00B2329C" w:rsidRPr="000645F1">
        <w:rPr>
          <w:rFonts w:ascii="Gill Sans MT" w:hAnsi="Gill Sans MT" w:cs="David"/>
          <w:b/>
        </w:rPr>
        <w:t>.-</w:t>
      </w:r>
      <w:r w:rsidR="000645F1">
        <w:rPr>
          <w:rFonts w:ascii="Gill Sans MT" w:hAnsi="Gill Sans MT" w:cs="David"/>
          <w:b/>
        </w:rPr>
        <w:t xml:space="preserve"> </w:t>
      </w:r>
      <w:r w:rsidR="0043719D">
        <w:rPr>
          <w:rFonts w:ascii="Gill Sans MT" w:hAnsi="Gill Sans MT" w:cs="David"/>
        </w:rPr>
        <w:t xml:space="preserve">Se aprueba al </w:t>
      </w:r>
      <w:r w:rsidR="0043719D" w:rsidRPr="0043719D">
        <w:rPr>
          <w:b/>
        </w:rPr>
        <w:t xml:space="preserve"> </w:t>
      </w:r>
      <w:r w:rsidR="0043719D" w:rsidRPr="00BB115B">
        <w:rPr>
          <w:rFonts w:ascii="Gill Sans MT" w:hAnsi="Gill Sans MT"/>
        </w:rPr>
        <w:t xml:space="preserve">C.P. </w:t>
      </w:r>
      <w:r w:rsidR="00BB115B" w:rsidRPr="00BB115B">
        <w:rPr>
          <w:rFonts w:ascii="Gill Sans MT" w:hAnsi="Gill Sans MT"/>
        </w:rPr>
        <w:t>Roberto Eduardo González</w:t>
      </w:r>
      <w:r w:rsidR="00BB115B">
        <w:rPr>
          <w:rFonts w:ascii="Gill Sans MT" w:hAnsi="Gill Sans MT"/>
        </w:rPr>
        <w:t xml:space="preserve"> Guerra, Gerente G</w:t>
      </w:r>
      <w:r w:rsidR="00BB115B" w:rsidRPr="00BB115B">
        <w:rPr>
          <w:rFonts w:ascii="Gill Sans MT" w:hAnsi="Gill Sans MT"/>
        </w:rPr>
        <w:t>eneral</w:t>
      </w:r>
      <w:r w:rsidR="0043719D" w:rsidRPr="00BB115B">
        <w:rPr>
          <w:rFonts w:ascii="Gill Sans MT" w:hAnsi="Gill Sans MT"/>
        </w:rPr>
        <w:t xml:space="preserve"> DE GOCO, S.A.</w:t>
      </w:r>
      <w:r w:rsidR="00BB115B">
        <w:rPr>
          <w:rFonts w:ascii="Gill Sans MT" w:hAnsi="Gill Sans MT"/>
        </w:rPr>
        <w:t xml:space="preserve"> la extensión de una hora más de bebidas alcohólicas en el evento del 30 de diciembre del 2018 en el Autódromo GF de Montemorelos</w:t>
      </w:r>
      <w:r w:rsidRPr="00BB115B">
        <w:rPr>
          <w:rFonts w:ascii="Gill Sans MT" w:hAnsi="Gill Sans MT" w:cs="David"/>
        </w:rPr>
        <w:t>.</w:t>
      </w:r>
      <w:r w:rsidR="00BB115B">
        <w:rPr>
          <w:rFonts w:ascii="Gill Sans MT" w:hAnsi="Gill Sans MT" w:cs="David"/>
        </w:rPr>
        <w:t>-----</w:t>
      </w:r>
      <w:r w:rsidR="00610510">
        <w:rPr>
          <w:rFonts w:ascii="Gill Sans MT" w:hAnsi="Gill Sans MT" w:cs="David"/>
        </w:rPr>
        <w:t>-</w:t>
      </w:r>
      <w:r w:rsidR="0054603C">
        <w:rPr>
          <w:rFonts w:ascii="Gill Sans MT" w:hAnsi="Gill Sans MT" w:cs="David"/>
        </w:rPr>
        <w:t>----</w:t>
      </w:r>
      <w:r w:rsidR="00E16912">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4</w:t>
      </w:r>
    </w:p>
    <w:p w:rsidR="00027DEF" w:rsidRPr="00510AE8" w:rsidRDefault="00156F7E"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20</w:t>
      </w:r>
      <w:r w:rsidR="00996F53" w:rsidRPr="000645F1">
        <w:rPr>
          <w:rFonts w:ascii="Gill Sans MT" w:hAnsi="Gill Sans MT" w:cs="David"/>
          <w:b/>
        </w:rPr>
        <w:t>.-</w:t>
      </w:r>
      <w:r w:rsidR="00996F53" w:rsidRPr="00510AE8">
        <w:rPr>
          <w:rFonts w:ascii="Gill Sans MT" w:hAnsi="Gill Sans MT" w:cs="David"/>
        </w:rPr>
        <w:t xml:space="preserve">  </w:t>
      </w:r>
      <w:r w:rsidR="00BB115B" w:rsidRPr="00510AE8">
        <w:rPr>
          <w:rFonts w:ascii="Gill Sans MT" w:hAnsi="Gill Sans MT" w:cs="David"/>
        </w:rPr>
        <w:t>Se aprueba que se amp</w:t>
      </w:r>
      <w:r w:rsidR="006A3593">
        <w:rPr>
          <w:rFonts w:ascii="Gill Sans MT" w:hAnsi="Gill Sans MT" w:cs="David"/>
        </w:rPr>
        <w:t>líe</w:t>
      </w:r>
      <w:r w:rsidR="00BB115B" w:rsidRPr="00510AE8">
        <w:rPr>
          <w:rFonts w:ascii="Gill Sans MT" w:hAnsi="Gill Sans MT" w:cs="David"/>
        </w:rPr>
        <w:t xml:space="preserve"> el plazo para </w:t>
      </w:r>
      <w:r w:rsidR="007912E3">
        <w:rPr>
          <w:rFonts w:ascii="Gill Sans MT" w:hAnsi="Gill Sans MT" w:cs="David"/>
        </w:rPr>
        <w:t>la contratación de un préstamo quirogr</w:t>
      </w:r>
      <w:r w:rsidR="006A3593">
        <w:rPr>
          <w:rFonts w:ascii="Gill Sans MT" w:hAnsi="Gill Sans MT" w:cs="David"/>
        </w:rPr>
        <w:t>afario</w:t>
      </w:r>
      <w:r w:rsidR="00BB115B" w:rsidRPr="00510AE8">
        <w:rPr>
          <w:rFonts w:ascii="Gill Sans MT" w:hAnsi="Gill Sans MT" w:cs="David"/>
        </w:rPr>
        <w:t xml:space="preserve"> y </w:t>
      </w:r>
      <w:r w:rsidR="00BB115B" w:rsidRPr="00510AE8">
        <w:rPr>
          <w:rFonts w:ascii="Gill Sans MT" w:hAnsi="Gill Sans MT"/>
        </w:rPr>
        <w:t>que participen  en las  propues</w:t>
      </w:r>
      <w:r w:rsidR="00510AE8" w:rsidRPr="00510AE8">
        <w:rPr>
          <w:rFonts w:ascii="Gill Sans MT" w:hAnsi="Gill Sans MT"/>
        </w:rPr>
        <w:t>tas  económicas las siguientes I</w:t>
      </w:r>
      <w:r w:rsidR="00BB115B" w:rsidRPr="00510AE8">
        <w:rPr>
          <w:rFonts w:ascii="Gill Sans MT" w:hAnsi="Gill Sans MT"/>
        </w:rPr>
        <w:t>nstituciones</w:t>
      </w:r>
      <w:r w:rsidR="00510AE8" w:rsidRPr="00510AE8">
        <w:rPr>
          <w:rFonts w:ascii="Gill Sans MT" w:hAnsi="Gill Sans MT"/>
        </w:rPr>
        <w:t>: BANAMEX, S. A, B</w:t>
      </w:r>
      <w:r w:rsidR="00BB115B" w:rsidRPr="00510AE8">
        <w:rPr>
          <w:rFonts w:ascii="Gill Sans MT" w:hAnsi="Gill Sans MT"/>
        </w:rPr>
        <w:t xml:space="preserve">anco </w:t>
      </w:r>
      <w:r w:rsidR="00510AE8" w:rsidRPr="00510AE8">
        <w:rPr>
          <w:rFonts w:ascii="Gill Sans MT" w:hAnsi="Gill Sans MT"/>
        </w:rPr>
        <w:t>HSBC</w:t>
      </w:r>
      <w:r w:rsidR="00BB115B" w:rsidRPr="00510AE8">
        <w:rPr>
          <w:rFonts w:ascii="Gill Sans MT" w:hAnsi="Gill Sans MT"/>
        </w:rPr>
        <w:t xml:space="preserve">, </w:t>
      </w:r>
      <w:r w:rsidR="00510AE8" w:rsidRPr="00510AE8">
        <w:rPr>
          <w:rFonts w:ascii="Gill Sans MT" w:hAnsi="Gill Sans MT"/>
        </w:rPr>
        <w:t>S. A, B</w:t>
      </w:r>
      <w:r w:rsidR="00BB115B" w:rsidRPr="00510AE8">
        <w:rPr>
          <w:rFonts w:ascii="Gill Sans MT" w:hAnsi="Gill Sans MT"/>
        </w:rPr>
        <w:t xml:space="preserve">anco </w:t>
      </w:r>
      <w:r w:rsidR="00510AE8" w:rsidRPr="00510AE8">
        <w:rPr>
          <w:rFonts w:ascii="Gill Sans MT" w:hAnsi="Gill Sans MT"/>
        </w:rPr>
        <w:t>FAMSA, S. A. y otras Instituciones F</w:t>
      </w:r>
      <w:r w:rsidR="00BB115B" w:rsidRPr="00510AE8">
        <w:rPr>
          <w:rFonts w:ascii="Gill Sans MT" w:hAnsi="Gill Sans MT"/>
        </w:rPr>
        <w:t>inancieras</w:t>
      </w:r>
      <w:r w:rsidR="00510AE8">
        <w:rPr>
          <w:rFonts w:ascii="Gill Sans MT" w:hAnsi="Gill Sans MT"/>
        </w:rPr>
        <w:t>.</w:t>
      </w:r>
      <w:r w:rsidR="00BB115B" w:rsidRPr="00510AE8">
        <w:rPr>
          <w:rFonts w:ascii="Gill Sans MT" w:hAnsi="Gill Sans MT" w:cs="David"/>
        </w:rPr>
        <w:t xml:space="preserve">  </w:t>
      </w:r>
      <w:r w:rsidR="00D8712A" w:rsidRPr="00510AE8">
        <w:rPr>
          <w:rFonts w:ascii="Gill Sans MT" w:hAnsi="Gill Sans MT" w:cs="David"/>
        </w:rPr>
        <w:t>-</w:t>
      </w:r>
      <w:r w:rsidR="00996F53" w:rsidRPr="00510AE8">
        <w:rPr>
          <w:rFonts w:ascii="Gill Sans MT" w:hAnsi="Gill Sans MT" w:cs="David"/>
        </w:rPr>
        <w:t>-----</w:t>
      </w:r>
      <w:r w:rsidR="00B33210" w:rsidRPr="00510AE8">
        <w:rPr>
          <w:rFonts w:ascii="Gill Sans MT" w:hAnsi="Gill Sans MT" w:cs="David"/>
        </w:rPr>
        <w:t>--------------------</w:t>
      </w:r>
      <w:r w:rsidR="00FA1ABE" w:rsidRPr="00510AE8">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5</w:t>
      </w:r>
    </w:p>
    <w:p w:rsidR="00510AE8" w:rsidRDefault="00996F53"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21</w:t>
      </w:r>
      <w:r w:rsidR="005C6EEA" w:rsidRPr="000645F1">
        <w:rPr>
          <w:rFonts w:ascii="Gill Sans MT" w:hAnsi="Gill Sans MT" w:cs="David"/>
          <w:b/>
        </w:rPr>
        <w:t>.-</w:t>
      </w:r>
      <w:r w:rsidR="00EA62D6">
        <w:rPr>
          <w:rFonts w:ascii="Gill Sans MT" w:hAnsi="Gill Sans MT" w:cs="David"/>
        </w:rPr>
        <w:t xml:space="preserve"> Se a</w:t>
      </w:r>
      <w:r w:rsidR="005C6EEA">
        <w:rPr>
          <w:rFonts w:ascii="Gill Sans MT" w:hAnsi="Gill Sans MT" w:cs="David"/>
        </w:rPr>
        <w:t xml:space="preserve">prueba </w:t>
      </w:r>
      <w:r w:rsidR="00510AE8">
        <w:rPr>
          <w:rFonts w:ascii="Gill Sans MT" w:hAnsi="Gill Sans MT" w:cs="David"/>
        </w:rPr>
        <w:t>el no utilizar el teléfono celular en las sesiones de cabildo.</w:t>
      </w:r>
      <w:r>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5</w:t>
      </w:r>
    </w:p>
    <w:p w:rsidR="005C6EEA" w:rsidRPr="00510AE8" w:rsidRDefault="001C00EF" w:rsidP="00510AE8">
      <w:pPr>
        <w:pStyle w:val="Prrafodelista"/>
        <w:numPr>
          <w:ilvl w:val="0"/>
          <w:numId w:val="1"/>
        </w:numPr>
        <w:spacing w:after="0" w:line="240" w:lineRule="auto"/>
        <w:jc w:val="both"/>
        <w:rPr>
          <w:rFonts w:ascii="Gill Sans MT" w:hAnsi="Gill Sans MT" w:cs="David"/>
        </w:rPr>
      </w:pPr>
      <w:r>
        <w:rPr>
          <w:rFonts w:ascii="Gill Sans MT" w:hAnsi="Gill Sans MT" w:cs="David"/>
          <w:b/>
        </w:rPr>
        <w:t xml:space="preserve">ACUERDO </w:t>
      </w:r>
      <w:r w:rsidR="00055D73" w:rsidRPr="000645F1">
        <w:rPr>
          <w:rFonts w:ascii="Gill Sans MT" w:hAnsi="Gill Sans MT" w:cs="David"/>
          <w:b/>
        </w:rPr>
        <w:t>22</w:t>
      </w:r>
      <w:r w:rsidR="005C6EEA" w:rsidRPr="000645F1">
        <w:rPr>
          <w:rFonts w:ascii="Gill Sans MT" w:hAnsi="Gill Sans MT" w:cs="David"/>
          <w:b/>
        </w:rPr>
        <w:t>.-</w:t>
      </w:r>
      <w:r w:rsidR="00EA62D6">
        <w:rPr>
          <w:rFonts w:ascii="Gill Sans MT" w:hAnsi="Gill Sans MT" w:cs="David"/>
        </w:rPr>
        <w:t xml:space="preserve"> Se a</w:t>
      </w:r>
      <w:r w:rsidR="005C6EEA" w:rsidRPr="00510AE8">
        <w:rPr>
          <w:rFonts w:ascii="Gill Sans MT" w:hAnsi="Gill Sans MT" w:cs="David"/>
        </w:rPr>
        <w:t>prueba</w:t>
      </w:r>
      <w:r w:rsidR="00510AE8" w:rsidRPr="00510AE8">
        <w:rPr>
          <w:rFonts w:ascii="Gill Sans MT" w:hAnsi="Gill Sans MT" w:cs="David"/>
        </w:rPr>
        <w:t xml:space="preserve"> </w:t>
      </w:r>
      <w:r w:rsidR="00510AE8" w:rsidRPr="00510AE8">
        <w:rPr>
          <w:rFonts w:ascii="Gill Sans MT" w:hAnsi="Gill Sans MT"/>
        </w:rPr>
        <w:t>se firme el acta de cabildo núm. 05, antes de que se autorice el contenido de la mism</w:t>
      </w:r>
      <w:r w:rsidR="00510AE8">
        <w:rPr>
          <w:rFonts w:ascii="Gill Sans MT" w:hAnsi="Gill Sans MT"/>
        </w:rPr>
        <w:t>a.------------------------------------</w:t>
      </w:r>
      <w:r w:rsidR="00BD704D">
        <w:rPr>
          <w:rFonts w:ascii="Gill Sans MT" w:hAnsi="Gill Sans MT"/>
        </w:rPr>
        <w:t>-----------------------</w:t>
      </w:r>
      <w:r w:rsidR="00EA62D6">
        <w:rPr>
          <w:rFonts w:ascii="Gill Sans MT" w:hAnsi="Gill Sans MT"/>
        </w:rPr>
        <w:t>-</w:t>
      </w:r>
      <w:r w:rsidR="00EA62D6">
        <w:rPr>
          <w:rFonts w:ascii="Gill Sans MT" w:hAnsi="Gill Sans MT" w:cs="David"/>
        </w:rPr>
        <w:t>---------</w:t>
      </w:r>
      <w:r w:rsidR="00BD704D" w:rsidRPr="00BD704D">
        <w:rPr>
          <w:rFonts w:ascii="Gill Sans MT" w:hAnsi="Gill Sans MT" w:cs="David"/>
          <w:b/>
        </w:rPr>
        <w:t>pág. 5</w:t>
      </w:r>
    </w:p>
    <w:p w:rsidR="005C6EEA" w:rsidRPr="00723555" w:rsidRDefault="005C6EEA"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23</w:t>
      </w:r>
      <w:r w:rsidRPr="000645F1">
        <w:rPr>
          <w:rFonts w:ascii="Gill Sans MT" w:hAnsi="Gill Sans MT" w:cs="David"/>
          <w:b/>
        </w:rPr>
        <w:t>.-</w:t>
      </w:r>
      <w:r>
        <w:rPr>
          <w:rFonts w:ascii="Gill Sans MT" w:hAnsi="Gill Sans MT" w:cs="David"/>
        </w:rPr>
        <w:t xml:space="preserve"> Se </w:t>
      </w:r>
      <w:r w:rsidR="00EA62D6">
        <w:rPr>
          <w:rFonts w:ascii="Gill Sans MT" w:hAnsi="Gill Sans MT" w:cs="David"/>
        </w:rPr>
        <w:t>a</w:t>
      </w:r>
      <w:r w:rsidR="00E16912">
        <w:rPr>
          <w:rFonts w:ascii="Gill Sans MT" w:hAnsi="Gill Sans MT" w:cs="David"/>
        </w:rPr>
        <w:t>prueba</w:t>
      </w:r>
      <w:r w:rsidR="0054603C">
        <w:rPr>
          <w:rFonts w:ascii="Gill Sans MT" w:hAnsi="Gill Sans MT" w:cs="David"/>
        </w:rPr>
        <w:t xml:space="preserve"> </w:t>
      </w:r>
      <w:r w:rsidR="00510AE8">
        <w:rPr>
          <w:rFonts w:ascii="Gill Sans MT" w:hAnsi="Gill Sans MT" w:cs="David"/>
        </w:rPr>
        <w:t>El Presupuesto de Egresos para el ejercicio  fiscal  del 01 de Enero al 31 de Diciembre de 2019.</w:t>
      </w:r>
      <w:r w:rsidR="00E16912">
        <w:rPr>
          <w:rFonts w:ascii="Gill Sans MT" w:hAnsi="Gill Sans MT" w:cs="David"/>
        </w:rPr>
        <w:t>-----------------------------</w:t>
      </w:r>
      <w:r w:rsidRPr="00723555">
        <w:rPr>
          <w:rFonts w:ascii="Gill Sans MT" w:hAnsi="Gill Sans MT" w:cs="David"/>
        </w:rPr>
        <w:t>-------------------</w:t>
      </w:r>
      <w:r w:rsidR="00510AE8">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5</w:t>
      </w:r>
    </w:p>
    <w:p w:rsidR="00077C2C" w:rsidRDefault="0019560B"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A</w:t>
      </w:r>
      <w:r w:rsidR="006C4B8A" w:rsidRPr="000645F1">
        <w:rPr>
          <w:rFonts w:ascii="Gill Sans MT" w:hAnsi="Gill Sans MT" w:cs="David"/>
          <w:b/>
        </w:rPr>
        <w:t>CUERDO</w:t>
      </w:r>
      <w:r w:rsidR="00055D73" w:rsidRPr="000645F1">
        <w:rPr>
          <w:rFonts w:ascii="Gill Sans MT" w:hAnsi="Gill Sans MT" w:cs="David"/>
          <w:b/>
        </w:rPr>
        <w:t xml:space="preserve"> 24</w:t>
      </w:r>
      <w:r w:rsidR="00EB42DE" w:rsidRPr="000645F1">
        <w:rPr>
          <w:rFonts w:ascii="Gill Sans MT" w:hAnsi="Gill Sans MT" w:cs="David"/>
          <w:b/>
        </w:rPr>
        <w:t>.-</w:t>
      </w:r>
      <w:r w:rsidR="00EA62D6">
        <w:rPr>
          <w:rFonts w:ascii="Gill Sans MT" w:hAnsi="Gill Sans MT" w:cs="David"/>
        </w:rPr>
        <w:t xml:space="preserve"> Se autoriza</w:t>
      </w:r>
      <w:r w:rsidR="00EB42DE" w:rsidRPr="00EB42DE">
        <w:rPr>
          <w:rFonts w:ascii="Gill Sans MT" w:hAnsi="Gill Sans MT" w:cs="David"/>
        </w:rPr>
        <w:t xml:space="preserve"> </w:t>
      </w:r>
      <w:r w:rsidR="008379B0">
        <w:rPr>
          <w:rFonts w:ascii="Gill Sans MT" w:hAnsi="Gill Sans MT" w:cs="David"/>
        </w:rPr>
        <w:t>que el C. Presidente Municipal, el C. Tesorero Municipal y el C. Secretario del Ayuntamiento;  apliquen los estímulos fiscales para el Ejercicio Fiscal 2019.-------------------------------</w:t>
      </w:r>
      <w:r w:rsidR="005B5E6B">
        <w:rPr>
          <w:rFonts w:ascii="Gill Sans MT" w:hAnsi="Gill Sans MT" w:cs="David"/>
        </w:rPr>
        <w:t>--------------------</w:t>
      </w:r>
      <w:r w:rsidR="00B33210">
        <w:rPr>
          <w:rFonts w:ascii="Gill Sans MT" w:hAnsi="Gill Sans MT" w:cs="David"/>
        </w:rPr>
        <w:t>--</w:t>
      </w:r>
      <w:r w:rsidR="005B5E6B">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18</w:t>
      </w:r>
    </w:p>
    <w:p w:rsidR="00EB42DE" w:rsidRDefault="00260224"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25</w:t>
      </w:r>
      <w:r w:rsidR="00EB42DE" w:rsidRPr="000645F1">
        <w:rPr>
          <w:rFonts w:ascii="Gill Sans MT" w:hAnsi="Gill Sans MT" w:cs="David"/>
          <w:b/>
        </w:rPr>
        <w:t>.-</w:t>
      </w:r>
      <w:r w:rsidR="00EB42DE">
        <w:rPr>
          <w:rFonts w:ascii="Gill Sans MT" w:hAnsi="Gill Sans MT" w:cs="David"/>
        </w:rPr>
        <w:t xml:space="preserve"> </w:t>
      </w:r>
      <w:r w:rsidR="00645B17">
        <w:rPr>
          <w:rFonts w:ascii="Gill Sans MT" w:hAnsi="Gill Sans MT" w:cs="David"/>
        </w:rPr>
        <w:t xml:space="preserve">Se </w:t>
      </w:r>
      <w:r w:rsidR="000645F1" w:rsidRPr="000645F1">
        <w:rPr>
          <w:rFonts w:ascii="Gill Sans MT" w:hAnsi="Gill Sans MT" w:cs="David"/>
        </w:rPr>
        <w:t>ap</w:t>
      </w:r>
      <w:r w:rsidR="000645F1">
        <w:rPr>
          <w:rFonts w:ascii="Gill Sans MT" w:hAnsi="Gill Sans MT" w:cs="David"/>
        </w:rPr>
        <w:t>rueba</w:t>
      </w:r>
      <w:r w:rsidR="000645F1" w:rsidRPr="000645F1">
        <w:rPr>
          <w:rFonts w:ascii="Gill Sans MT" w:hAnsi="Gill Sans MT" w:cs="David"/>
        </w:rPr>
        <w:t xml:space="preserve"> </w:t>
      </w:r>
      <w:r w:rsidR="000645F1" w:rsidRPr="000645F1">
        <w:rPr>
          <w:rFonts w:ascii="Gill Sans MT" w:hAnsi="Gill Sans MT"/>
        </w:rPr>
        <w:t>la reforma</w:t>
      </w:r>
      <w:r w:rsidR="000645F1">
        <w:rPr>
          <w:rFonts w:ascii="Gill Sans MT" w:hAnsi="Gill Sans MT"/>
        </w:rPr>
        <w:t xml:space="preserve"> al Reglamento Orgánico del Gobierno Municipal de Montemorelos, Nuevo L</w:t>
      </w:r>
      <w:r w:rsidR="000645F1" w:rsidRPr="000645F1">
        <w:rPr>
          <w:rFonts w:ascii="Gill Sans MT" w:hAnsi="Gill Sans MT"/>
        </w:rPr>
        <w:t>eón en su capítulo décimo primero y capítulo décimo segundo</w:t>
      </w:r>
      <w:r w:rsidR="00BD704D">
        <w:rPr>
          <w:rFonts w:ascii="Gill Sans MT" w:hAnsi="Gill Sans MT"/>
        </w:rPr>
        <w:t>.</w:t>
      </w:r>
      <w:r w:rsidR="0019560B">
        <w:rPr>
          <w:rFonts w:ascii="Gill Sans MT" w:hAnsi="Gill Sans MT" w:cs="David"/>
        </w:rPr>
        <w:t>---------</w:t>
      </w:r>
      <w:r w:rsidR="00FA1ABE">
        <w:rPr>
          <w:rFonts w:ascii="Gill Sans MT" w:hAnsi="Gill Sans MT" w:cs="David"/>
        </w:rPr>
        <w:t>-------------------</w:t>
      </w:r>
      <w:r w:rsidR="00BD704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34</w:t>
      </w:r>
    </w:p>
    <w:p w:rsidR="004A078D" w:rsidRDefault="00260224" w:rsidP="00CE22B5">
      <w:pPr>
        <w:pStyle w:val="Prrafodelista"/>
        <w:numPr>
          <w:ilvl w:val="0"/>
          <w:numId w:val="1"/>
        </w:numPr>
        <w:spacing w:after="0" w:line="240" w:lineRule="auto"/>
        <w:jc w:val="both"/>
        <w:rPr>
          <w:rFonts w:ascii="Gill Sans MT" w:hAnsi="Gill Sans MT" w:cs="David"/>
        </w:rPr>
      </w:pPr>
      <w:r w:rsidRPr="000645F1">
        <w:rPr>
          <w:rFonts w:ascii="Gill Sans MT" w:hAnsi="Gill Sans MT" w:cs="David"/>
          <w:b/>
        </w:rPr>
        <w:t xml:space="preserve">ACUERDO </w:t>
      </w:r>
      <w:r w:rsidR="00055D73" w:rsidRPr="000645F1">
        <w:rPr>
          <w:rFonts w:ascii="Gill Sans MT" w:hAnsi="Gill Sans MT" w:cs="David"/>
          <w:b/>
        </w:rPr>
        <w:t>26</w:t>
      </w:r>
      <w:r w:rsidR="000645F1" w:rsidRPr="000645F1">
        <w:rPr>
          <w:rFonts w:ascii="Gill Sans MT" w:hAnsi="Gill Sans MT" w:cs="David"/>
          <w:b/>
        </w:rPr>
        <w:t>.-</w:t>
      </w:r>
      <w:r w:rsidR="000645F1">
        <w:rPr>
          <w:rFonts w:ascii="Gill Sans MT" w:hAnsi="Gill Sans MT" w:cs="David"/>
        </w:rPr>
        <w:t xml:space="preserve"> Se </w:t>
      </w:r>
      <w:r w:rsidR="000645F1" w:rsidRPr="000645F1">
        <w:rPr>
          <w:rFonts w:ascii="Gill Sans MT" w:hAnsi="Gill Sans MT"/>
        </w:rPr>
        <w:t>aprueba el poner a consulta ciudadana la</w:t>
      </w:r>
      <w:r w:rsidR="000645F1">
        <w:rPr>
          <w:rFonts w:ascii="Gill Sans MT" w:hAnsi="Gill Sans MT"/>
        </w:rPr>
        <w:t xml:space="preserve"> iniciativa  de reforma del Reglamento Orgánico del Gobierno Municipal de M</w:t>
      </w:r>
      <w:r w:rsidR="000645F1" w:rsidRPr="000645F1">
        <w:rPr>
          <w:rFonts w:ascii="Gill Sans MT" w:hAnsi="Gill Sans MT"/>
        </w:rPr>
        <w:t>ontemorelos</w:t>
      </w:r>
      <w:r w:rsidR="000645F1">
        <w:rPr>
          <w:b/>
        </w:rPr>
        <w:t>.</w:t>
      </w:r>
      <w:r w:rsidR="000645F1" w:rsidRPr="0097320C">
        <w:rPr>
          <w:b/>
        </w:rPr>
        <w:t xml:space="preserve"> </w:t>
      </w:r>
      <w:r w:rsidR="004A078D">
        <w:rPr>
          <w:rFonts w:ascii="Gill Sans MT" w:hAnsi="Gill Sans MT" w:cs="David"/>
        </w:rPr>
        <w:t>-------------------</w:t>
      </w:r>
      <w:r w:rsidR="00BD704D" w:rsidRPr="00BD704D">
        <w:rPr>
          <w:rFonts w:ascii="Gill Sans MT" w:hAnsi="Gill Sans MT" w:cs="David"/>
        </w:rPr>
        <w:t xml:space="preserve"> </w:t>
      </w:r>
      <w:r w:rsidR="00BD704D" w:rsidRPr="00BD704D">
        <w:rPr>
          <w:rFonts w:ascii="Gill Sans MT" w:hAnsi="Gill Sans MT" w:cs="David"/>
          <w:b/>
        </w:rPr>
        <w:t>pág. 40</w:t>
      </w:r>
    </w:p>
    <w:p w:rsidR="00661ABD" w:rsidRDefault="00661ABD" w:rsidP="00CE22B5">
      <w:pPr>
        <w:spacing w:after="0" w:line="240" w:lineRule="auto"/>
        <w:jc w:val="both"/>
        <w:rPr>
          <w:rFonts w:ascii="Gill Sans MT" w:hAnsi="Gill Sans MT" w:cs="David"/>
        </w:rPr>
      </w:pPr>
    </w:p>
    <w:p w:rsidR="00661ABD" w:rsidRDefault="00661ABD" w:rsidP="00CE22B5">
      <w:pPr>
        <w:spacing w:after="0" w:line="240" w:lineRule="auto"/>
        <w:jc w:val="both"/>
        <w:rPr>
          <w:rFonts w:ascii="Gill Sans MT" w:hAnsi="Gill Sans MT" w:cs="David"/>
        </w:rPr>
      </w:pPr>
    </w:p>
    <w:p w:rsidR="00661ABD" w:rsidRDefault="00661ABD"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0645F1" w:rsidRDefault="000645F1" w:rsidP="00CE22B5">
      <w:pPr>
        <w:spacing w:after="0" w:line="240" w:lineRule="auto"/>
        <w:jc w:val="both"/>
        <w:rPr>
          <w:rFonts w:ascii="Gill Sans MT" w:hAnsi="Gill Sans MT" w:cs="David"/>
        </w:rPr>
      </w:pPr>
    </w:p>
    <w:p w:rsidR="00661ABD" w:rsidRDefault="00661ABD" w:rsidP="00CE22B5">
      <w:pPr>
        <w:spacing w:after="0" w:line="240" w:lineRule="auto"/>
        <w:jc w:val="both"/>
        <w:rPr>
          <w:rFonts w:ascii="Gill Sans MT" w:hAnsi="Gill Sans MT" w:cs="David"/>
        </w:rPr>
      </w:pPr>
    </w:p>
    <w:p w:rsidR="00661ABD" w:rsidRPr="00661ABD" w:rsidRDefault="00661ABD" w:rsidP="00CE22B5">
      <w:pPr>
        <w:spacing w:after="0" w:line="240" w:lineRule="auto"/>
        <w:jc w:val="both"/>
        <w:rPr>
          <w:rFonts w:ascii="Gill Sans MT" w:hAnsi="Gill Sans MT" w:cs="David"/>
        </w:rPr>
      </w:pPr>
    </w:p>
    <w:p w:rsidR="001F4BE8" w:rsidRDefault="001F4BE8" w:rsidP="00CE22B5">
      <w:pPr>
        <w:spacing w:after="0" w:line="240" w:lineRule="auto"/>
        <w:jc w:val="both"/>
        <w:rPr>
          <w:rFonts w:ascii="Gill Sans MT" w:hAnsi="Gill Sans MT" w:cs="David"/>
        </w:rPr>
      </w:pPr>
    </w:p>
    <w:p w:rsidR="00B2329C" w:rsidRDefault="00B2329C" w:rsidP="00CE22B5">
      <w:pPr>
        <w:spacing w:after="0" w:line="240" w:lineRule="auto"/>
        <w:jc w:val="both"/>
        <w:rPr>
          <w:rFonts w:ascii="Gill Sans MT" w:hAnsi="Gill Sans MT" w:cs="David"/>
        </w:rPr>
      </w:pPr>
      <w:r>
        <w:rPr>
          <w:rFonts w:ascii="Gill Sans MT" w:hAnsi="Gill Sans MT" w:cs="David"/>
        </w:rPr>
        <w:t xml:space="preserve">EL C. </w:t>
      </w:r>
      <w:r w:rsidR="005F31D2">
        <w:rPr>
          <w:rFonts w:ascii="Gill Sans MT" w:hAnsi="Gill Sans MT" w:cs="David"/>
        </w:rPr>
        <w:t>LIC. LUIS FERNANDO GARZA GUERRERO</w:t>
      </w:r>
      <w:r>
        <w:rPr>
          <w:rFonts w:ascii="Gill Sans MT" w:hAnsi="Gill Sans MT" w:cs="David"/>
        </w:rPr>
        <w:t xml:space="preserve">, </w:t>
      </w:r>
      <w:r w:rsidR="00CF630C">
        <w:rPr>
          <w:rFonts w:ascii="Gill Sans MT" w:hAnsi="Gill Sans MT" w:cs="David"/>
        </w:rPr>
        <w:t>PRESIDENTE</w:t>
      </w:r>
      <w:r>
        <w:rPr>
          <w:rFonts w:ascii="Gill Sans MT" w:hAnsi="Gill Sans MT" w:cs="David"/>
        </w:rPr>
        <w:t xml:space="preserve"> MUNICIPAL DE MONTEMORELOS, NUEVO LEÓN, A SUS HABITANTES HACE SABER QUE:</w:t>
      </w:r>
      <w:r w:rsidR="00055D73">
        <w:rPr>
          <w:rFonts w:ascii="Gill Sans MT" w:hAnsi="Gill Sans MT" w:cs="David"/>
        </w:rPr>
        <w:t xml:space="preserve"> </w:t>
      </w:r>
      <w:r>
        <w:rPr>
          <w:rFonts w:ascii="Gill Sans MT" w:hAnsi="Gill Sans MT" w:cs="David"/>
        </w:rPr>
        <w:t xml:space="preserve">EN LAS </w:t>
      </w:r>
      <w:r>
        <w:rPr>
          <w:rFonts w:ascii="Gill Sans MT" w:hAnsi="Gill Sans MT" w:cs="David"/>
          <w:b/>
        </w:rPr>
        <w:t>SESI</w:t>
      </w:r>
      <w:r w:rsidR="005F31D2">
        <w:rPr>
          <w:rFonts w:ascii="Gill Sans MT" w:hAnsi="Gill Sans MT" w:cs="David"/>
          <w:b/>
        </w:rPr>
        <w:t>O</w:t>
      </w:r>
      <w:r>
        <w:rPr>
          <w:rFonts w:ascii="Gill Sans MT" w:hAnsi="Gill Sans MT" w:cs="David"/>
          <w:b/>
        </w:rPr>
        <w:t xml:space="preserve">NES </w:t>
      </w:r>
      <w:r w:rsidRPr="00AE09AA">
        <w:rPr>
          <w:rFonts w:ascii="Gill Sans MT" w:hAnsi="Gill Sans MT" w:cs="David"/>
          <w:b/>
        </w:rPr>
        <w:t>ORDINARIA</w:t>
      </w:r>
      <w:r>
        <w:rPr>
          <w:rFonts w:ascii="Gill Sans MT" w:hAnsi="Gill Sans MT" w:cs="David"/>
          <w:b/>
        </w:rPr>
        <w:t>S</w:t>
      </w:r>
      <w:r w:rsidRPr="00AE09AA">
        <w:rPr>
          <w:rFonts w:ascii="Gill Sans MT" w:hAnsi="Gill Sans MT" w:cs="David"/>
          <w:b/>
        </w:rPr>
        <w:t xml:space="preserve"> DEL R. AYUNTAMIENTO</w:t>
      </w:r>
      <w:r>
        <w:rPr>
          <w:rFonts w:ascii="Gill Sans MT" w:hAnsi="Gill Sans MT" w:cs="David"/>
        </w:rPr>
        <w:t>, CELEBRADA</w:t>
      </w:r>
      <w:r w:rsidR="005F31D2">
        <w:rPr>
          <w:rFonts w:ascii="Gill Sans MT" w:hAnsi="Gill Sans MT" w:cs="David"/>
        </w:rPr>
        <w:t>S</w:t>
      </w:r>
      <w:r>
        <w:rPr>
          <w:rFonts w:ascii="Gill Sans MT" w:hAnsi="Gill Sans MT" w:cs="David"/>
        </w:rPr>
        <w:t xml:space="preserve"> EL</w:t>
      </w:r>
      <w:r w:rsidR="00055D73">
        <w:rPr>
          <w:rFonts w:ascii="Gill Sans MT" w:hAnsi="Gill Sans MT" w:cs="David"/>
        </w:rPr>
        <w:t xml:space="preserve"> </w:t>
      </w:r>
      <w:r w:rsidR="002A38FD" w:rsidRPr="002A38FD">
        <w:rPr>
          <w:rFonts w:ascii="Gill Sans MT" w:hAnsi="Gill Sans MT" w:cs="David"/>
        </w:rPr>
        <w:t>11</w:t>
      </w:r>
      <w:r w:rsidR="002A38FD">
        <w:rPr>
          <w:rFonts w:ascii="Gill Sans MT" w:hAnsi="Gill Sans MT" w:cs="David"/>
        </w:rPr>
        <w:t xml:space="preserve"> Y 24 DE DICIEMBRE</w:t>
      </w:r>
      <w:r w:rsidR="005F31D2">
        <w:rPr>
          <w:rFonts w:ascii="Gill Sans MT" w:hAnsi="Gill Sans MT" w:cs="David"/>
        </w:rPr>
        <w:t xml:space="preserve"> DE 2018</w:t>
      </w:r>
      <w:r w:rsidR="000645F1">
        <w:rPr>
          <w:rFonts w:ascii="Gill Sans MT" w:hAnsi="Gill Sans MT" w:cs="David"/>
        </w:rPr>
        <w:t xml:space="preserve"> </w:t>
      </w:r>
      <w:r>
        <w:rPr>
          <w:rFonts w:ascii="Gill Sans MT" w:hAnsi="Gill Sans MT" w:cs="David"/>
        </w:rPr>
        <w:t xml:space="preserve">CORRESPONDIENTES A LAS </w:t>
      </w:r>
      <w:r w:rsidR="00D31E14">
        <w:rPr>
          <w:rFonts w:ascii="Gill Sans MT" w:hAnsi="Gill Sans MT" w:cs="David"/>
          <w:b/>
        </w:rPr>
        <w:t xml:space="preserve">ACTAS NO. </w:t>
      </w:r>
      <w:r w:rsidR="002A38FD">
        <w:rPr>
          <w:rFonts w:ascii="Gill Sans MT" w:hAnsi="Gill Sans MT" w:cs="David"/>
          <w:b/>
        </w:rPr>
        <w:t>05</w:t>
      </w:r>
      <w:r w:rsidR="00055D73">
        <w:rPr>
          <w:rFonts w:ascii="Gill Sans MT" w:hAnsi="Gill Sans MT" w:cs="David"/>
          <w:b/>
        </w:rPr>
        <w:t xml:space="preserve"> </w:t>
      </w:r>
      <w:r w:rsidR="00D31E14">
        <w:rPr>
          <w:rFonts w:ascii="Gill Sans MT" w:hAnsi="Gill Sans MT" w:cs="David"/>
          <w:b/>
        </w:rPr>
        <w:t xml:space="preserve">Y </w:t>
      </w:r>
      <w:r w:rsidR="002A38FD">
        <w:rPr>
          <w:rFonts w:ascii="Gill Sans MT" w:hAnsi="Gill Sans MT" w:cs="David"/>
          <w:b/>
        </w:rPr>
        <w:t xml:space="preserve">06 </w:t>
      </w:r>
      <w:r w:rsidRPr="008B0A0C">
        <w:rPr>
          <w:rFonts w:ascii="Gill Sans MT" w:hAnsi="Gill Sans MT" w:cs="David"/>
        </w:rPr>
        <w:t>RES</w:t>
      </w:r>
      <w:r w:rsidR="00775908">
        <w:rPr>
          <w:rFonts w:ascii="Gill Sans MT" w:hAnsi="Gill Sans MT" w:cs="David"/>
        </w:rPr>
        <w:t>P</w:t>
      </w:r>
      <w:r w:rsidR="004E7F86">
        <w:rPr>
          <w:rFonts w:ascii="Gill Sans MT" w:hAnsi="Gill Sans MT" w:cs="David"/>
        </w:rPr>
        <w:t>E</w:t>
      </w:r>
      <w:r w:rsidRPr="008B0A0C">
        <w:rPr>
          <w:rFonts w:ascii="Gill Sans MT" w:hAnsi="Gill Sans MT" w:cs="David"/>
        </w:rPr>
        <w:t xml:space="preserve">CTIVAMENTE </w:t>
      </w:r>
      <w:r>
        <w:rPr>
          <w:rFonts w:ascii="Gill Sans MT" w:hAnsi="Gill Sans MT" w:cs="David"/>
        </w:rPr>
        <w:t xml:space="preserve">Y DE CONFORMIDAD CON LOS ARTÍCULOS 35, 36, 44, 45, 47 Y 48 DE LA LEY DE GOBIERNO MUNICIPAL DEL ESTADO DE NUEVO LEÓN, </w:t>
      </w:r>
      <w:r w:rsidR="005F31D2">
        <w:rPr>
          <w:rFonts w:ascii="Gill Sans MT" w:hAnsi="Gill Sans MT" w:cs="David"/>
        </w:rPr>
        <w:t xml:space="preserve">SE </w:t>
      </w:r>
      <w:r>
        <w:rPr>
          <w:rFonts w:ascii="Gill Sans MT" w:hAnsi="Gill Sans MT" w:cs="David"/>
        </w:rPr>
        <w:t>TOM</w:t>
      </w:r>
      <w:r w:rsidR="005F31D2">
        <w:rPr>
          <w:rFonts w:ascii="Gill Sans MT" w:hAnsi="Gill Sans MT" w:cs="David"/>
        </w:rPr>
        <w:t>ARON</w:t>
      </w:r>
      <w:r>
        <w:rPr>
          <w:rFonts w:ascii="Gill Sans MT" w:hAnsi="Gill Sans MT" w:cs="David"/>
        </w:rPr>
        <w:t xml:space="preserve"> LOS SIGUIENTES ACUERDOS:</w:t>
      </w:r>
    </w:p>
    <w:p w:rsidR="00B44ED8" w:rsidRDefault="00B44ED8" w:rsidP="00CE22B5">
      <w:pPr>
        <w:spacing w:after="0" w:line="240" w:lineRule="auto"/>
        <w:jc w:val="both"/>
        <w:rPr>
          <w:rFonts w:ascii="Gill Sans MT" w:hAnsi="Gill Sans MT" w:cs="David"/>
        </w:rPr>
      </w:pPr>
    </w:p>
    <w:p w:rsidR="007E74AF" w:rsidRDefault="007E74AF" w:rsidP="00CE22B5">
      <w:pPr>
        <w:spacing w:after="0" w:line="240" w:lineRule="auto"/>
        <w:jc w:val="both"/>
        <w:rPr>
          <w:rFonts w:ascii="Gill Sans MT" w:hAnsi="Gill Sans MT" w:cs="David"/>
        </w:rPr>
      </w:pPr>
    </w:p>
    <w:p w:rsidR="00FE1765" w:rsidRDefault="00157894" w:rsidP="00CE22B5">
      <w:pPr>
        <w:spacing w:after="0" w:line="240" w:lineRule="auto"/>
        <w:jc w:val="center"/>
        <w:rPr>
          <w:rFonts w:ascii="Gill Sans MT" w:hAnsi="Gill Sans MT" w:cs="David"/>
          <w:b/>
        </w:rPr>
      </w:pPr>
      <w:r>
        <w:rPr>
          <w:rFonts w:ascii="Gill Sans MT" w:hAnsi="Gill Sans MT" w:cs="David"/>
          <w:b/>
        </w:rPr>
        <w:t xml:space="preserve">ACUERDOS ACTA NO. </w:t>
      </w:r>
      <w:r w:rsidR="001B4DB0">
        <w:rPr>
          <w:rFonts w:ascii="Gill Sans MT" w:hAnsi="Gill Sans MT" w:cs="David"/>
          <w:b/>
        </w:rPr>
        <w:t>05</w:t>
      </w:r>
      <w:r w:rsidR="00E13E7A">
        <w:rPr>
          <w:rFonts w:ascii="Gill Sans MT" w:hAnsi="Gill Sans MT" w:cs="David"/>
          <w:b/>
        </w:rPr>
        <w:t>,</w:t>
      </w:r>
      <w:r w:rsidR="001B4DB0">
        <w:rPr>
          <w:rFonts w:ascii="Gill Sans MT" w:hAnsi="Gill Sans MT" w:cs="David"/>
          <w:b/>
        </w:rPr>
        <w:t xml:space="preserve"> 11 DE DICIEMBRE</w:t>
      </w:r>
      <w:r w:rsidR="003D0F30">
        <w:rPr>
          <w:rFonts w:ascii="Gill Sans MT" w:hAnsi="Gill Sans MT" w:cs="David"/>
          <w:b/>
        </w:rPr>
        <w:t xml:space="preserve"> DE 2018</w:t>
      </w:r>
    </w:p>
    <w:p w:rsidR="00FE1765" w:rsidRDefault="00FE1765" w:rsidP="00CE22B5">
      <w:pPr>
        <w:spacing w:after="0" w:line="240" w:lineRule="auto"/>
        <w:rPr>
          <w:rFonts w:ascii="Gill Sans MT" w:hAnsi="Gill Sans MT" w:cs="David"/>
          <w:b/>
        </w:rPr>
      </w:pPr>
    </w:p>
    <w:p w:rsidR="003F682B" w:rsidRPr="005F31D2" w:rsidRDefault="003F682B" w:rsidP="00CE22B5">
      <w:pPr>
        <w:spacing w:after="0" w:line="240" w:lineRule="auto"/>
        <w:rPr>
          <w:rFonts w:ascii="Gill Sans MT" w:hAnsi="Gill Sans MT" w:cs="David"/>
        </w:rPr>
      </w:pPr>
    </w:p>
    <w:p w:rsidR="001B4DB0" w:rsidRPr="001B4DB0" w:rsidRDefault="002A5177" w:rsidP="001B4DB0">
      <w:pPr>
        <w:jc w:val="both"/>
        <w:rPr>
          <w:rFonts w:ascii="Gill Sans MT" w:hAnsi="Gill Sans MT"/>
        </w:rPr>
      </w:pPr>
      <w:r w:rsidRPr="001B4DB0">
        <w:rPr>
          <w:rFonts w:ascii="Gill Sans MT" w:hAnsi="Gill Sans MT" w:cs="David"/>
          <w:b/>
        </w:rPr>
        <w:t>ACUERDO</w:t>
      </w:r>
      <w:r w:rsidR="007D71A9" w:rsidRPr="001B4DB0">
        <w:rPr>
          <w:rFonts w:ascii="Gill Sans MT" w:hAnsi="Gill Sans MT" w:cs="David"/>
          <w:b/>
        </w:rPr>
        <w:t xml:space="preserve"> NO. </w:t>
      </w:r>
      <w:r w:rsidR="001B4DB0" w:rsidRPr="001B4DB0">
        <w:rPr>
          <w:rFonts w:ascii="Gill Sans MT" w:hAnsi="Gill Sans MT" w:cs="David"/>
          <w:b/>
        </w:rPr>
        <w:t>17</w:t>
      </w:r>
      <w:r w:rsidR="007D71A9" w:rsidRPr="001B4DB0">
        <w:rPr>
          <w:rFonts w:ascii="Gill Sans MT" w:hAnsi="Gill Sans MT" w:cs="David"/>
          <w:b/>
        </w:rPr>
        <w:t>.-</w:t>
      </w:r>
      <w:r w:rsidR="004E7F86">
        <w:rPr>
          <w:rFonts w:ascii="Gill Sans MT" w:hAnsi="Gill Sans MT" w:cs="David"/>
          <w:b/>
        </w:rPr>
        <w:t xml:space="preserve"> </w:t>
      </w:r>
      <w:r w:rsidR="001B4DB0" w:rsidRPr="001B4DB0">
        <w:rPr>
          <w:rFonts w:ascii="Gill Sans MT" w:hAnsi="Gill Sans MT"/>
        </w:rPr>
        <w:t>POR UNANIMIDAD DE VOTOS, SE APRUEBA NOMBRAR A LA LIC. DENISE DELESNI RAMÍREZ GARCÍA, CONTRALORA MUNICIPAL,  COMO RESPONSABLE DE LA UNIDAD DE TRANSPARENCIA, LO ANTERIOR CON FUNDAMENTO EN EL CAPÍTULO IV, ARTÍCULO 58 DE LA LEY DE TRANSPARENCIA Y ACCESO A LA INFORMACIÓN PÚBLICA DEL ESTADO DE NUEVO LEÓN.</w:t>
      </w:r>
    </w:p>
    <w:p w:rsidR="005F31D2" w:rsidRPr="005F31D2" w:rsidRDefault="005F31D2" w:rsidP="005F31D2">
      <w:pPr>
        <w:jc w:val="both"/>
        <w:rPr>
          <w:rFonts w:ascii="Gill Sans MT" w:hAnsi="Gill Sans MT" w:cs="David"/>
        </w:rPr>
      </w:pPr>
    </w:p>
    <w:p w:rsidR="001B4DB0" w:rsidRPr="001B4DB0" w:rsidRDefault="009F7F7A" w:rsidP="001B4DB0">
      <w:pPr>
        <w:jc w:val="both"/>
        <w:rPr>
          <w:rFonts w:ascii="Gill Sans MT" w:hAnsi="Gill Sans MT"/>
        </w:rPr>
      </w:pPr>
      <w:r w:rsidRPr="001B4DB0">
        <w:rPr>
          <w:rFonts w:ascii="Gill Sans MT" w:hAnsi="Gill Sans MT" w:cs="David"/>
          <w:b/>
        </w:rPr>
        <w:t xml:space="preserve">ACUERDO </w:t>
      </w:r>
      <w:r w:rsidR="00E13E7A">
        <w:rPr>
          <w:rFonts w:ascii="Gill Sans MT" w:hAnsi="Gill Sans MT" w:cs="David"/>
          <w:b/>
        </w:rPr>
        <w:t>NO.</w:t>
      </w:r>
      <w:r w:rsidR="004E7F86">
        <w:rPr>
          <w:rFonts w:ascii="Gill Sans MT" w:hAnsi="Gill Sans MT" w:cs="David"/>
          <w:b/>
        </w:rPr>
        <w:t xml:space="preserve"> </w:t>
      </w:r>
      <w:r w:rsidR="001B4DB0" w:rsidRPr="001B4DB0">
        <w:rPr>
          <w:rFonts w:ascii="Gill Sans MT" w:hAnsi="Gill Sans MT" w:cs="David"/>
          <w:b/>
        </w:rPr>
        <w:t>18</w:t>
      </w:r>
      <w:r w:rsidRPr="001B4DB0">
        <w:rPr>
          <w:rFonts w:ascii="Gill Sans MT" w:hAnsi="Gill Sans MT" w:cs="David"/>
          <w:b/>
        </w:rPr>
        <w:t>.-</w:t>
      </w:r>
      <w:r w:rsidR="004E7F86">
        <w:rPr>
          <w:rFonts w:ascii="Gill Sans MT" w:hAnsi="Gill Sans MT" w:cs="David"/>
          <w:b/>
        </w:rPr>
        <w:t xml:space="preserve"> </w:t>
      </w:r>
      <w:r w:rsidR="001B4DB0" w:rsidRPr="001B4DB0">
        <w:rPr>
          <w:rFonts w:ascii="Gill Sans MT" w:hAnsi="Gill Sans MT"/>
        </w:rPr>
        <w:t>POR MAYORÍA DE VOTOS SE APRUEBA QUE EL COMIT</w:t>
      </w:r>
      <w:r w:rsidR="004E7F86">
        <w:rPr>
          <w:rFonts w:ascii="Gill Sans MT" w:hAnsi="Gill Sans MT"/>
        </w:rPr>
        <w:t>É</w:t>
      </w:r>
      <w:r w:rsidR="001B4DB0" w:rsidRPr="001B4DB0">
        <w:rPr>
          <w:rFonts w:ascii="Gill Sans MT" w:hAnsi="Gill Sans MT"/>
        </w:rPr>
        <w:t xml:space="preserve"> DE TRANSPARENCIA MUNICIPAL QUEDE IN</w:t>
      </w:r>
      <w:r w:rsidR="001B4DB0">
        <w:rPr>
          <w:rFonts w:ascii="Gill Sans MT" w:hAnsi="Gill Sans MT"/>
        </w:rPr>
        <w:t>TEGRADO DE LA SIGUIENTE MANERA:</w:t>
      </w:r>
    </w:p>
    <w:p w:rsidR="001B4DB0" w:rsidRPr="001B4DB0" w:rsidRDefault="001B4DB0" w:rsidP="001B4DB0">
      <w:pPr>
        <w:numPr>
          <w:ilvl w:val="0"/>
          <w:numId w:val="10"/>
        </w:numPr>
        <w:spacing w:after="0" w:line="240" w:lineRule="auto"/>
        <w:ind w:left="426"/>
        <w:jc w:val="both"/>
        <w:rPr>
          <w:rFonts w:ascii="Gill Sans MT" w:hAnsi="Gill Sans MT"/>
        </w:rPr>
      </w:pPr>
      <w:r w:rsidRPr="001B4DB0">
        <w:rPr>
          <w:rFonts w:ascii="Gill Sans MT" w:hAnsi="Gill Sans MT"/>
        </w:rPr>
        <w:t>LIC. DENISE DELESNI RAMÍREZ GARCÍA, CONTRALORA MUNICIPAL</w:t>
      </w:r>
      <w:r w:rsidR="007912E3">
        <w:rPr>
          <w:rFonts w:ascii="Gill Sans MT" w:hAnsi="Gill Sans MT"/>
        </w:rPr>
        <w:t>.</w:t>
      </w:r>
      <w:r w:rsidRPr="001B4DB0">
        <w:rPr>
          <w:rFonts w:ascii="Gill Sans MT" w:hAnsi="Gill Sans MT"/>
        </w:rPr>
        <w:t xml:space="preserve"> </w:t>
      </w:r>
    </w:p>
    <w:p w:rsidR="001B4DB0" w:rsidRPr="001B4DB0" w:rsidRDefault="001B4DB0" w:rsidP="001B4DB0">
      <w:pPr>
        <w:numPr>
          <w:ilvl w:val="0"/>
          <w:numId w:val="10"/>
        </w:numPr>
        <w:spacing w:after="0" w:line="240" w:lineRule="auto"/>
        <w:ind w:left="426"/>
        <w:jc w:val="both"/>
        <w:rPr>
          <w:rFonts w:ascii="Gill Sans MT" w:hAnsi="Gill Sans MT"/>
        </w:rPr>
      </w:pPr>
      <w:r w:rsidRPr="001B4DB0">
        <w:rPr>
          <w:rFonts w:ascii="Gill Sans MT" w:hAnsi="Gill Sans MT"/>
        </w:rPr>
        <w:t>C. P. JORGE ANTONIO DÍAZ BALLADARES, TESORERO MUNICIPAL</w:t>
      </w:r>
      <w:r w:rsidR="007912E3">
        <w:rPr>
          <w:rFonts w:ascii="Gill Sans MT" w:hAnsi="Gill Sans MT"/>
        </w:rPr>
        <w:t>.</w:t>
      </w:r>
      <w:r w:rsidRPr="001B4DB0">
        <w:rPr>
          <w:rFonts w:ascii="Gill Sans MT" w:hAnsi="Gill Sans MT"/>
        </w:rPr>
        <w:t xml:space="preserve"> </w:t>
      </w:r>
    </w:p>
    <w:p w:rsidR="001B4DB0" w:rsidRPr="001B4DB0" w:rsidRDefault="001B4DB0" w:rsidP="001B4DB0">
      <w:pPr>
        <w:numPr>
          <w:ilvl w:val="0"/>
          <w:numId w:val="10"/>
        </w:numPr>
        <w:spacing w:after="0" w:line="240" w:lineRule="auto"/>
        <w:ind w:left="426"/>
        <w:jc w:val="both"/>
        <w:rPr>
          <w:rFonts w:ascii="Gill Sans MT" w:hAnsi="Gill Sans MT"/>
        </w:rPr>
      </w:pPr>
      <w:r w:rsidRPr="001B4DB0">
        <w:rPr>
          <w:rFonts w:ascii="Gill Sans MT" w:hAnsi="Gill Sans MT"/>
        </w:rPr>
        <w:t>C. MARÍA ANGELINA ZAVALA ACOSTA, SECRETARIA DE DESARROLLO ECONÓMICO Y TURISMO</w:t>
      </w:r>
      <w:r w:rsidR="007912E3">
        <w:rPr>
          <w:rFonts w:ascii="Gill Sans MT" w:hAnsi="Gill Sans MT"/>
        </w:rPr>
        <w:t>.</w:t>
      </w:r>
    </w:p>
    <w:p w:rsidR="001B4DB0" w:rsidRPr="001B4DB0" w:rsidRDefault="001B4DB0" w:rsidP="001B4DB0">
      <w:pPr>
        <w:jc w:val="both"/>
        <w:rPr>
          <w:rFonts w:ascii="Gill Sans MT" w:hAnsi="Gill Sans MT"/>
        </w:rPr>
      </w:pPr>
    </w:p>
    <w:p w:rsidR="001B4DB0" w:rsidRPr="001B4DB0" w:rsidRDefault="001B4DB0" w:rsidP="001B4DB0">
      <w:pPr>
        <w:jc w:val="both"/>
        <w:rPr>
          <w:rFonts w:ascii="Gill Sans MT" w:hAnsi="Gill Sans MT"/>
        </w:rPr>
      </w:pPr>
      <w:r w:rsidRPr="001B4DB0">
        <w:rPr>
          <w:rFonts w:ascii="Gill Sans MT" w:hAnsi="Gill Sans MT"/>
        </w:rPr>
        <w:t>LO ANTERIOR EN BASE A LOS ARTÍCULOS 3, 56, 57 Y 60, DE LA LEY DE TRANSPARENCIA Y ACCESO A LA INFORMACIÓN PÚBLICA DEL ESTADO DE NUEVO LEÓN.</w:t>
      </w:r>
    </w:p>
    <w:p w:rsidR="001B4DB0" w:rsidRDefault="001B4DB0" w:rsidP="005F31D2">
      <w:pPr>
        <w:jc w:val="both"/>
        <w:rPr>
          <w:rFonts w:ascii="Gill Sans MT" w:hAnsi="Gill Sans MT" w:cs="David"/>
        </w:rPr>
      </w:pPr>
    </w:p>
    <w:p w:rsidR="001B4DB0" w:rsidRPr="001B4DB0" w:rsidRDefault="0006556F" w:rsidP="001B4DB0">
      <w:pPr>
        <w:jc w:val="both"/>
        <w:outlineLvl w:val="0"/>
        <w:rPr>
          <w:rFonts w:ascii="Gill Sans MT" w:hAnsi="Gill Sans MT"/>
        </w:rPr>
      </w:pPr>
      <w:r w:rsidRPr="00131A61">
        <w:rPr>
          <w:rFonts w:ascii="Gill Sans MT" w:hAnsi="Gill Sans MT" w:cs="David"/>
          <w:b/>
        </w:rPr>
        <w:t xml:space="preserve">ACUERDO NO. </w:t>
      </w:r>
      <w:r w:rsidR="001B4DB0">
        <w:rPr>
          <w:rFonts w:ascii="Gill Sans MT" w:hAnsi="Gill Sans MT" w:cs="David"/>
          <w:b/>
        </w:rPr>
        <w:t>19</w:t>
      </w:r>
      <w:r w:rsidRPr="00131A61">
        <w:rPr>
          <w:rFonts w:ascii="Gill Sans MT" w:hAnsi="Gill Sans MT" w:cs="David"/>
        </w:rPr>
        <w:t>.-</w:t>
      </w:r>
      <w:r w:rsidR="004E7F86">
        <w:rPr>
          <w:rFonts w:ascii="Gill Sans MT" w:hAnsi="Gill Sans MT" w:cs="David"/>
        </w:rPr>
        <w:t xml:space="preserve"> </w:t>
      </w:r>
      <w:r w:rsidR="001B4DB0" w:rsidRPr="001B4DB0">
        <w:rPr>
          <w:rFonts w:ascii="Gill Sans MT" w:hAnsi="Gill Sans MT"/>
          <w:bCs/>
        </w:rPr>
        <w:t xml:space="preserve">POR UNANIMIDAD DE VOTOS, SE LE AUTORIZA AL C. </w:t>
      </w:r>
      <w:r w:rsidR="001B4DB0" w:rsidRPr="001B4DB0">
        <w:rPr>
          <w:rFonts w:ascii="Gill Sans MT" w:hAnsi="Gill Sans MT"/>
        </w:rPr>
        <w:t xml:space="preserve">C.P. ROBERTO EDUARDO GONZÁLEZ GUERRA, GERENTE GENERAL DE GOCO, S.A. DE C.V., LA EXTENSIÓN DE UNA HORA MÁS DESPUÉS DE LAS 18:00 HORAS, PARA LA VENTA DE BEBIDAS ALCOHÓLICAS EN LAS INSTALACIONES DEL AUTÓDROMO GF MONTEMORELOS, PARA EL DÍA 30 DE DICIEMBRE DE 2018, EN EL EVENTO DE CIERRE DE TEMPORADA DE ¼ DE MILLA. </w:t>
      </w:r>
    </w:p>
    <w:p w:rsidR="00D11A4F" w:rsidRDefault="00D11A4F" w:rsidP="00CE22B5">
      <w:pPr>
        <w:spacing w:line="240" w:lineRule="auto"/>
        <w:jc w:val="both"/>
        <w:rPr>
          <w:rFonts w:ascii="Gill Sans MT" w:hAnsi="Gill Sans MT" w:cs="David"/>
          <w:b/>
        </w:rPr>
      </w:pPr>
    </w:p>
    <w:p w:rsidR="001F4BE8" w:rsidRDefault="001F4BE8" w:rsidP="00CE22B5">
      <w:pPr>
        <w:spacing w:line="240" w:lineRule="auto"/>
        <w:jc w:val="both"/>
        <w:rPr>
          <w:rFonts w:ascii="Gill Sans MT" w:hAnsi="Gill Sans MT" w:cs="David"/>
          <w:b/>
        </w:rPr>
      </w:pPr>
    </w:p>
    <w:p w:rsidR="00444771" w:rsidRDefault="00444771" w:rsidP="001B4DB0">
      <w:pPr>
        <w:jc w:val="both"/>
        <w:rPr>
          <w:rFonts w:ascii="Gill Sans MT" w:hAnsi="Gill Sans MT" w:cs="David"/>
          <w:b/>
        </w:rPr>
      </w:pPr>
    </w:p>
    <w:p w:rsidR="001B4DB0" w:rsidRPr="001B4DB0" w:rsidRDefault="00547D85" w:rsidP="001B4DB0">
      <w:pPr>
        <w:jc w:val="both"/>
        <w:rPr>
          <w:rFonts w:ascii="Gill Sans MT" w:hAnsi="Gill Sans MT"/>
        </w:rPr>
      </w:pPr>
      <w:r w:rsidRPr="00547D85">
        <w:rPr>
          <w:rFonts w:ascii="Gill Sans MT" w:hAnsi="Gill Sans MT" w:cs="David"/>
          <w:b/>
        </w:rPr>
        <w:t xml:space="preserve">ACUERDO NO. </w:t>
      </w:r>
      <w:r w:rsidR="001B4DB0">
        <w:rPr>
          <w:rFonts w:ascii="Gill Sans MT" w:hAnsi="Gill Sans MT" w:cs="David"/>
          <w:b/>
        </w:rPr>
        <w:t>20</w:t>
      </w:r>
      <w:r w:rsidRPr="00547D85">
        <w:rPr>
          <w:rFonts w:ascii="Gill Sans MT" w:hAnsi="Gill Sans MT" w:cs="David"/>
          <w:b/>
        </w:rPr>
        <w:t>.-</w:t>
      </w:r>
      <w:r w:rsidR="004E7F86">
        <w:rPr>
          <w:rFonts w:ascii="Gill Sans MT" w:hAnsi="Gill Sans MT" w:cs="David"/>
          <w:b/>
        </w:rPr>
        <w:t xml:space="preserve"> </w:t>
      </w:r>
      <w:r w:rsidR="001B4DB0" w:rsidRPr="001B4DB0">
        <w:rPr>
          <w:rFonts w:ascii="Gill Sans MT" w:hAnsi="Gill Sans MT"/>
        </w:rPr>
        <w:t>POR MAYORÍA D</w:t>
      </w:r>
      <w:r w:rsidR="0028246D">
        <w:rPr>
          <w:rFonts w:ascii="Gill Sans MT" w:hAnsi="Gill Sans MT"/>
        </w:rPr>
        <w:t xml:space="preserve">E VOTOS </w:t>
      </w:r>
      <w:r w:rsidR="001B4DB0" w:rsidRPr="001B4DB0">
        <w:rPr>
          <w:rFonts w:ascii="Gill Sans MT" w:hAnsi="Gill Sans MT"/>
        </w:rPr>
        <w:t>SE APRUEBA LO SIGUIENTE:</w:t>
      </w:r>
    </w:p>
    <w:p w:rsidR="001B4DB0" w:rsidRPr="001B4DB0" w:rsidRDefault="001B4DB0" w:rsidP="001B4DB0">
      <w:pPr>
        <w:jc w:val="both"/>
        <w:rPr>
          <w:rFonts w:ascii="Gill Sans MT" w:hAnsi="Gill Sans MT"/>
        </w:rPr>
      </w:pPr>
      <w:r w:rsidRPr="00444771">
        <w:rPr>
          <w:rFonts w:ascii="Gill Sans MT" w:hAnsi="Gill Sans MT"/>
        </w:rPr>
        <w:t>PRIMERO.</w:t>
      </w:r>
      <w:r w:rsidRPr="001B4DB0">
        <w:rPr>
          <w:rFonts w:ascii="Gill Sans MT" w:hAnsi="Gill Sans MT"/>
        </w:rPr>
        <w:t xml:space="preserve">- SE AUTORIZA QUE SE AMPLÍE EL PLAZO QUE SE IMPLEMENTÓ EN LA INVITACIÓN DEL PROCEDIMIENTO PARA DAR EL INICIO DE CONTRATACIÓN DE UN PRÉSTAMO QUIROGRAFARIO.    </w:t>
      </w:r>
    </w:p>
    <w:p w:rsidR="001B4DB0" w:rsidRPr="001B4DB0" w:rsidRDefault="001B4DB0" w:rsidP="001B4DB0">
      <w:pPr>
        <w:jc w:val="both"/>
        <w:rPr>
          <w:rFonts w:ascii="Gill Sans MT" w:hAnsi="Gill Sans MT"/>
        </w:rPr>
      </w:pPr>
      <w:r w:rsidRPr="00444771">
        <w:rPr>
          <w:rFonts w:ascii="Gill Sans MT" w:hAnsi="Gill Sans MT"/>
        </w:rPr>
        <w:t>SEGUNDO.-</w:t>
      </w:r>
      <w:r w:rsidRPr="001B4DB0">
        <w:rPr>
          <w:rFonts w:ascii="Gill Sans MT" w:hAnsi="Gill Sans MT"/>
        </w:rPr>
        <w:t xml:space="preserve"> SE AUTORIZA QUE PARTICIPEN  EN LAS  PROPUESTAS  ECONÓMICAS LAS SIGUIENTES INSTITUCIONES: BANAMEX, S. A, BANCO HSBC, S. A, BANCO FAMSA, S. A. Y OTRAS INSTITUCIONES FINANCIERAS; Y QUIEN PRESENTE UNA MEJOR POSTURA SERÁ A QUIEN SE LE SOLICITE DICHO PRÉSTAMO.</w:t>
      </w:r>
    </w:p>
    <w:p w:rsidR="00D11A4F" w:rsidRPr="006F61CD" w:rsidRDefault="00D11A4F" w:rsidP="00D11A4F">
      <w:pPr>
        <w:jc w:val="both"/>
        <w:rPr>
          <w:rFonts w:ascii="Arial Narrow" w:hAnsi="Arial Narrow"/>
          <w:b/>
        </w:rPr>
      </w:pPr>
    </w:p>
    <w:p w:rsidR="0028246D" w:rsidRPr="0028246D" w:rsidRDefault="004808E1" w:rsidP="0028246D">
      <w:pPr>
        <w:jc w:val="both"/>
        <w:rPr>
          <w:rFonts w:ascii="Gill Sans MT" w:hAnsi="Gill Sans MT"/>
        </w:rPr>
      </w:pPr>
      <w:r w:rsidRPr="00D11A4F">
        <w:rPr>
          <w:rFonts w:ascii="Gill Sans MT" w:hAnsi="Gill Sans MT" w:cs="David"/>
          <w:b/>
        </w:rPr>
        <w:t xml:space="preserve">ACUERDO NO. </w:t>
      </w:r>
      <w:r w:rsidR="0028246D">
        <w:rPr>
          <w:rFonts w:ascii="Gill Sans MT" w:hAnsi="Gill Sans MT" w:cs="David"/>
          <w:b/>
        </w:rPr>
        <w:t>21</w:t>
      </w:r>
      <w:r w:rsidRPr="0028246D">
        <w:rPr>
          <w:rFonts w:ascii="Gill Sans MT" w:hAnsi="Gill Sans MT" w:cs="David"/>
        </w:rPr>
        <w:t>.-</w:t>
      </w:r>
      <w:r w:rsidR="004E7F86">
        <w:rPr>
          <w:rFonts w:ascii="Gill Sans MT" w:hAnsi="Gill Sans MT" w:cs="David"/>
        </w:rPr>
        <w:t xml:space="preserve"> </w:t>
      </w:r>
      <w:r w:rsidR="0028246D" w:rsidRPr="0028246D">
        <w:rPr>
          <w:rFonts w:ascii="Gill Sans MT" w:hAnsi="Gill Sans MT"/>
        </w:rPr>
        <w:t>SE APRUEBA POR UNANIMIDAD DE VOTOS, EL NO UTILIZAR  EL TELÉFONO CELULAR EN LAS SESIONES DE CABILDO.</w:t>
      </w:r>
    </w:p>
    <w:p w:rsidR="0028246D" w:rsidRDefault="0028246D" w:rsidP="0028246D">
      <w:pPr>
        <w:jc w:val="both"/>
        <w:rPr>
          <w:rFonts w:ascii="Gill Sans MT" w:hAnsi="Gill Sans MT" w:cs="David"/>
          <w:b/>
        </w:rPr>
      </w:pPr>
    </w:p>
    <w:p w:rsidR="0028246D" w:rsidRPr="0028246D" w:rsidRDefault="0028246D" w:rsidP="0028246D">
      <w:pPr>
        <w:jc w:val="both"/>
        <w:rPr>
          <w:rFonts w:ascii="Gill Sans MT" w:hAnsi="Gill Sans MT"/>
        </w:rPr>
      </w:pPr>
      <w:r w:rsidRPr="00D11A4F">
        <w:rPr>
          <w:rFonts w:ascii="Gill Sans MT" w:hAnsi="Gill Sans MT" w:cs="David"/>
          <w:b/>
        </w:rPr>
        <w:t xml:space="preserve">ACUERDO NO. </w:t>
      </w:r>
      <w:r>
        <w:rPr>
          <w:rFonts w:ascii="Gill Sans MT" w:hAnsi="Gill Sans MT" w:cs="David"/>
          <w:b/>
        </w:rPr>
        <w:t>22</w:t>
      </w:r>
      <w:r w:rsidRPr="0028246D">
        <w:rPr>
          <w:rFonts w:ascii="Gill Sans MT" w:hAnsi="Gill Sans MT" w:cs="David"/>
        </w:rPr>
        <w:t xml:space="preserve">.- </w:t>
      </w:r>
      <w:r w:rsidRPr="0028246D">
        <w:rPr>
          <w:rFonts w:ascii="Gill Sans MT" w:hAnsi="Gill Sans MT"/>
        </w:rPr>
        <w:t>POR UNANIMIDAD DE VOTOS, SE AUTORIZA SE FIRME EL ACTA DE CABILDO NÚM. 05, ANTES DE QUE SE AUTORICE EL CONTENIDO DE LA MISMA.</w:t>
      </w:r>
    </w:p>
    <w:p w:rsidR="0028246D" w:rsidRDefault="0028246D" w:rsidP="0028246D">
      <w:pPr>
        <w:jc w:val="both"/>
        <w:rPr>
          <w:b/>
        </w:rPr>
      </w:pPr>
    </w:p>
    <w:p w:rsidR="00E60EB7" w:rsidRDefault="00E60EB7" w:rsidP="00D11A4F">
      <w:pPr>
        <w:jc w:val="both"/>
        <w:rPr>
          <w:rFonts w:ascii="Gill Sans MT" w:hAnsi="Gill Sans MT" w:cs="David"/>
        </w:rPr>
      </w:pPr>
    </w:p>
    <w:p w:rsidR="00D11A4F" w:rsidRDefault="00D11A4F" w:rsidP="00D11A4F">
      <w:pPr>
        <w:jc w:val="both"/>
        <w:rPr>
          <w:rFonts w:ascii="Gill Sans MT" w:hAnsi="Gill Sans MT" w:cs="David"/>
        </w:rPr>
      </w:pPr>
    </w:p>
    <w:p w:rsidR="00901649" w:rsidRDefault="00901649" w:rsidP="00901649">
      <w:pPr>
        <w:spacing w:after="0" w:line="240" w:lineRule="auto"/>
        <w:jc w:val="center"/>
        <w:rPr>
          <w:rFonts w:ascii="Gill Sans MT" w:hAnsi="Gill Sans MT" w:cs="David"/>
          <w:b/>
        </w:rPr>
      </w:pPr>
      <w:r>
        <w:rPr>
          <w:rFonts w:ascii="Gill Sans MT" w:hAnsi="Gill Sans MT" w:cs="David"/>
          <w:b/>
        </w:rPr>
        <w:t>ACUERDOS A</w:t>
      </w:r>
      <w:r w:rsidR="0028246D">
        <w:rPr>
          <w:rFonts w:ascii="Gill Sans MT" w:hAnsi="Gill Sans MT" w:cs="David"/>
          <w:b/>
        </w:rPr>
        <w:t>CTA NO. 06</w:t>
      </w:r>
      <w:r w:rsidR="00B33210">
        <w:rPr>
          <w:rFonts w:ascii="Gill Sans MT" w:hAnsi="Gill Sans MT" w:cs="David"/>
          <w:b/>
        </w:rPr>
        <w:t>,</w:t>
      </w:r>
      <w:r w:rsidR="0028246D">
        <w:rPr>
          <w:rFonts w:ascii="Gill Sans MT" w:hAnsi="Gill Sans MT" w:cs="David"/>
          <w:b/>
        </w:rPr>
        <w:t xml:space="preserve"> 24 DE DICIEMBRE</w:t>
      </w:r>
      <w:r>
        <w:rPr>
          <w:rFonts w:ascii="Gill Sans MT" w:hAnsi="Gill Sans MT" w:cs="David"/>
          <w:b/>
        </w:rPr>
        <w:t xml:space="preserve"> DE 2018</w:t>
      </w:r>
    </w:p>
    <w:p w:rsidR="00901649" w:rsidRPr="00D11A4F" w:rsidRDefault="00901649" w:rsidP="00D11A4F">
      <w:pPr>
        <w:jc w:val="both"/>
        <w:rPr>
          <w:rFonts w:ascii="Gill Sans MT" w:hAnsi="Gill Sans MT" w:cs="David"/>
        </w:rPr>
      </w:pPr>
    </w:p>
    <w:p w:rsidR="00797377" w:rsidRPr="00797377" w:rsidRDefault="004808E1" w:rsidP="00797377">
      <w:pPr>
        <w:jc w:val="both"/>
        <w:rPr>
          <w:rFonts w:ascii="Gill Sans MT" w:hAnsi="Gill Sans MT"/>
          <w:lang w:val="es-ES_tradnl"/>
        </w:rPr>
      </w:pPr>
      <w:r w:rsidRPr="00797377">
        <w:rPr>
          <w:rFonts w:ascii="Gill Sans MT" w:hAnsi="Gill Sans MT" w:cs="David"/>
          <w:b/>
        </w:rPr>
        <w:t xml:space="preserve">ACUERDO NO. </w:t>
      </w:r>
      <w:r w:rsidR="00E13E7A" w:rsidRPr="00797377">
        <w:rPr>
          <w:rFonts w:ascii="Gill Sans MT" w:hAnsi="Gill Sans MT" w:cs="David"/>
          <w:b/>
        </w:rPr>
        <w:t>23</w:t>
      </w:r>
      <w:r w:rsidRPr="00797377">
        <w:rPr>
          <w:rFonts w:ascii="Gill Sans MT" w:hAnsi="Gill Sans MT" w:cs="David"/>
          <w:b/>
        </w:rPr>
        <w:t>.-</w:t>
      </w:r>
      <w:r w:rsidR="00797377" w:rsidRPr="00797377">
        <w:rPr>
          <w:rFonts w:ascii="Gill Sans MT" w:hAnsi="Gill Sans MT"/>
          <w:b/>
          <w:lang w:val="es-ES_tradnl"/>
        </w:rPr>
        <w:t xml:space="preserve"> </w:t>
      </w:r>
      <w:r w:rsidR="00797377" w:rsidRPr="00797377">
        <w:rPr>
          <w:rFonts w:ascii="Gill Sans MT" w:hAnsi="Gill Sans MT"/>
          <w:lang w:val="es-ES_tradnl"/>
        </w:rPr>
        <w:t>POR MAYORÍA DE VOTOS, SE APRUEBA EL PRESUPUESTO DE EGRESOS PARA EL EJERCICIO FISCAL COMPRENDIDO DEL 01 DE ENERO AL 31 DE DICIEMBRE DE 2019; LO ANTERIOR PARA DAR CUMPLIMIENTO A LO DISPUESTO POR EL ARTÍCULO 100, FRACIÓN VII DE LA LEY DE GOBIERNO MUNICIPAL DEL ESTADO DE NUEVO LEÓN; MISMO QUE SE DESCRIBE A CONTINUACIÓN:</w:t>
      </w:r>
    </w:p>
    <w:p w:rsidR="008E61AD" w:rsidRDefault="00797377" w:rsidP="00D11A4F">
      <w:pPr>
        <w:pStyle w:val="Textoindependiente"/>
        <w:jc w:val="both"/>
        <w:rPr>
          <w:rFonts w:ascii="Gill Sans MT" w:eastAsia="Calibri" w:hAnsi="Gill Sans MT" w:cs="David"/>
          <w:sz w:val="22"/>
          <w:szCs w:val="22"/>
          <w:lang w:val="es-MX" w:eastAsia="en-US"/>
        </w:rPr>
      </w:pPr>
      <w:r>
        <w:rPr>
          <w:rFonts w:ascii="Gill Sans MT" w:eastAsia="Calibri" w:hAnsi="Gill Sans MT" w:cs="David"/>
          <w:sz w:val="22"/>
          <w:szCs w:val="22"/>
          <w:lang w:val="es-MX" w:eastAsia="en-US"/>
        </w:rPr>
        <w:t xml:space="preserve"> </w:t>
      </w:r>
    </w:p>
    <w:tbl>
      <w:tblPr>
        <w:tblpPr w:leftFromText="141" w:rightFromText="141" w:bottomFromText="200" w:vertAnchor="page" w:horzAnchor="margin" w:tblpXSpec="center" w:tblpY="1816"/>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9"/>
        <w:gridCol w:w="1166"/>
        <w:gridCol w:w="1430"/>
        <w:gridCol w:w="160"/>
        <w:gridCol w:w="1672"/>
        <w:gridCol w:w="160"/>
        <w:gridCol w:w="1543"/>
        <w:gridCol w:w="1690"/>
        <w:gridCol w:w="2145"/>
      </w:tblGrid>
      <w:tr w:rsidR="008E61AD" w:rsidTr="008E61AD">
        <w:trPr>
          <w:trHeight w:val="27"/>
        </w:trPr>
        <w:tc>
          <w:tcPr>
            <w:tcW w:w="10425" w:type="dxa"/>
            <w:gridSpan w:val="9"/>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jc w:val="center"/>
              <w:rPr>
                <w:rFonts w:cs="Calibri"/>
                <w:b/>
                <w:bCs/>
                <w:color w:val="000000"/>
                <w:sz w:val="14"/>
                <w:szCs w:val="14"/>
                <w:lang w:eastAsia="es-MX"/>
              </w:rPr>
            </w:pPr>
            <w:r>
              <w:rPr>
                <w:rFonts w:cs="Calibri"/>
                <w:b/>
                <w:bCs/>
                <w:i/>
                <w:iCs/>
                <w:color w:val="000000"/>
                <w:sz w:val="14"/>
                <w:szCs w:val="14"/>
                <w:lang w:eastAsia="es-MX"/>
              </w:rPr>
              <w:lastRenderedPageBreak/>
              <w:t>MUNICIPIO DE MONTEMORELOS, NUEVO LEÓN</w:t>
            </w:r>
          </w:p>
        </w:tc>
      </w:tr>
      <w:tr w:rsidR="008E61AD" w:rsidTr="008E61AD">
        <w:trPr>
          <w:trHeight w:val="27"/>
        </w:trPr>
        <w:tc>
          <w:tcPr>
            <w:tcW w:w="10425" w:type="dxa"/>
            <w:gridSpan w:val="9"/>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TESORERIA MUNICIPAL</w:t>
            </w:r>
          </w:p>
        </w:tc>
      </w:tr>
      <w:tr w:rsidR="008E61AD" w:rsidTr="008E61AD">
        <w:trPr>
          <w:trHeight w:val="27"/>
        </w:trPr>
        <w:tc>
          <w:tcPr>
            <w:tcW w:w="10425" w:type="dxa"/>
            <w:gridSpan w:val="9"/>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jc w:val="center"/>
              <w:rPr>
                <w:rFonts w:cs="Calibri"/>
                <w:b/>
                <w:bCs/>
                <w:color w:val="000000"/>
                <w:sz w:val="14"/>
                <w:szCs w:val="14"/>
                <w:lang w:eastAsia="es-MX"/>
              </w:rPr>
            </w:pPr>
            <w:r>
              <w:rPr>
                <w:rFonts w:cs="Calibri"/>
                <w:b/>
                <w:bCs/>
                <w:i/>
                <w:iCs/>
                <w:color w:val="000000"/>
                <w:sz w:val="14"/>
                <w:szCs w:val="14"/>
                <w:lang w:eastAsia="es-MX"/>
              </w:rPr>
              <w:t>PRESUPUESTO DE EGRESOS PARA EL AÑO 2019 y 2018</w:t>
            </w:r>
          </w:p>
        </w:tc>
      </w:tr>
      <w:tr w:rsidR="008E61AD" w:rsidTr="008E61AD">
        <w:trPr>
          <w:trHeight w:val="2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r>
      <w:tr w:rsidR="008E61AD" w:rsidTr="008E61AD">
        <w:trPr>
          <w:trHeight w:val="2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jc w:val="center"/>
              <w:rPr>
                <w:rFonts w:cs="Calibri"/>
                <w:b/>
                <w:bCs/>
                <w:i/>
                <w:iCs/>
                <w:color w:val="000000"/>
                <w:sz w:val="14"/>
                <w:szCs w:val="14"/>
                <w:lang w:eastAsia="es-MX"/>
              </w:rPr>
            </w:pPr>
            <w:r>
              <w:rPr>
                <w:rFonts w:cs="Calibri"/>
                <w:b/>
                <w:bCs/>
                <w:i/>
                <w:iCs/>
                <w:color w:val="000000"/>
                <w:sz w:val="14"/>
                <w:szCs w:val="14"/>
                <w:lang w:eastAsia="es-MX"/>
              </w:rPr>
              <w:t xml:space="preserve">Unidad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r>
      <w:tr w:rsidR="008E61AD" w:rsidTr="008E61AD">
        <w:trPr>
          <w:trHeight w:val="129"/>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i/>
                <w:iCs/>
                <w:color w:val="000000"/>
                <w:sz w:val="14"/>
                <w:szCs w:val="14"/>
                <w:lang w:eastAsia="es-MX"/>
              </w:rPr>
            </w:pPr>
            <w:r>
              <w:rPr>
                <w:rFonts w:cs="Calibri"/>
                <w:b/>
                <w:bCs/>
                <w:i/>
                <w:iCs/>
                <w:color w:val="000000"/>
                <w:sz w:val="14"/>
                <w:szCs w:val="14"/>
                <w:lang w:eastAsia="es-MX"/>
              </w:rPr>
              <w:t>Clave</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i/>
                <w:iCs/>
                <w:color w:val="000000"/>
                <w:sz w:val="14"/>
                <w:szCs w:val="14"/>
                <w:lang w:eastAsia="es-MX"/>
              </w:rPr>
            </w:pPr>
            <w:r>
              <w:rPr>
                <w:rFonts w:cs="Calibri"/>
                <w:b/>
                <w:bCs/>
                <w:i/>
                <w:iCs/>
                <w:color w:val="000000"/>
                <w:sz w:val="14"/>
                <w:szCs w:val="14"/>
                <w:lang w:eastAsia="es-MX"/>
              </w:rPr>
              <w:t>Descripción</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both"/>
              <w:rPr>
                <w:rFonts w:cs="Calibri"/>
                <w:b/>
                <w:bCs/>
                <w:i/>
                <w:iCs/>
                <w:color w:val="000000"/>
                <w:sz w:val="14"/>
                <w:szCs w:val="14"/>
                <w:lang w:eastAsia="es-MX"/>
              </w:rPr>
            </w:pPr>
            <w:r>
              <w:rPr>
                <w:rFonts w:cs="Calibri"/>
                <w:b/>
                <w:bCs/>
                <w:i/>
                <w:iCs/>
                <w:color w:val="000000"/>
                <w:sz w:val="14"/>
                <w:szCs w:val="14"/>
                <w:lang w:eastAsia="es-MX"/>
              </w:rPr>
              <w:t>Objetivos</w:t>
            </w: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both"/>
              <w:rPr>
                <w:rFonts w:cs="Calibri"/>
                <w:b/>
                <w:bCs/>
                <w:i/>
                <w:iCs/>
                <w:color w:val="000000"/>
                <w:sz w:val="14"/>
                <w:szCs w:val="14"/>
                <w:lang w:eastAsia="es-MX"/>
              </w:rPr>
            </w:pPr>
            <w:r>
              <w:rPr>
                <w:rFonts w:cs="Calibri"/>
                <w:b/>
                <w:bCs/>
                <w:i/>
                <w:iCs/>
                <w:color w:val="000000"/>
                <w:sz w:val="14"/>
                <w:szCs w:val="14"/>
                <w:lang w:eastAsia="es-MX"/>
              </w:rPr>
              <w:t>Metas</w:t>
            </w: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jc w:val="center"/>
              <w:rPr>
                <w:rFonts w:cs="Calibri"/>
                <w:b/>
                <w:bCs/>
                <w:i/>
                <w:iCs/>
                <w:color w:val="000000"/>
                <w:sz w:val="14"/>
                <w:szCs w:val="14"/>
                <w:lang w:eastAsia="es-MX"/>
              </w:rPr>
            </w:pPr>
            <w:r>
              <w:rPr>
                <w:rFonts w:cs="Calibri"/>
                <w:b/>
                <w:bCs/>
                <w:i/>
                <w:iCs/>
                <w:color w:val="000000"/>
                <w:sz w:val="14"/>
                <w:szCs w:val="14"/>
                <w:lang w:eastAsia="es-MX"/>
              </w:rPr>
              <w:t>Responsable</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i/>
                <w:iCs/>
                <w:color w:val="000000"/>
                <w:sz w:val="14"/>
                <w:szCs w:val="14"/>
                <w:lang w:eastAsia="es-MX"/>
              </w:rPr>
            </w:pPr>
            <w:r>
              <w:rPr>
                <w:rFonts w:cs="Calibri"/>
                <w:b/>
                <w:bCs/>
                <w:i/>
                <w:iCs/>
                <w:color w:val="000000"/>
                <w:sz w:val="14"/>
                <w:szCs w:val="14"/>
                <w:lang w:eastAsia="es-MX"/>
              </w:rPr>
              <w:t xml:space="preserve"> AÑO 1 2018</w:t>
            </w:r>
          </w:p>
        </w:tc>
        <w:tc>
          <w:tcPr>
            <w:tcW w:w="2145"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AÑO DEL EJERCICIO VIGENTE 2019</w:t>
            </w:r>
          </w:p>
        </w:tc>
      </w:tr>
      <w:tr w:rsidR="008E61AD" w:rsidTr="008E61AD">
        <w:trPr>
          <w:trHeight w:val="4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1000</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SERVICIOS PERSONALES</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$ 178´488,430.00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$ 181´755,066.00                 </w:t>
            </w:r>
          </w:p>
        </w:tc>
      </w:tr>
      <w:tr w:rsidR="008E61AD" w:rsidTr="008E61AD">
        <w:trPr>
          <w:trHeight w:val="26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1100  REMUNERACIONES AL PERSONAL DE CARÁCTER PERMANENTE</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las percepciones correspondientes al personal de carácter permanente</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cubrirá mensualmente la cantidad  de $7´712,453.00  para cubrir las percepciones de carácter permanente</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CABILDO,SAY, AJU,FYT, CTL, SAD,ITD, DSH, EAC, OPU Y DUE,VIP, SPB, AGUA POTABLE, ALU, LIM, PAR Y JARD, RASTRO, DEC, DIF, CAPILLAS, GUARDERIAS, CIP, TRA, POLICIA,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111´042,048.00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$ 92´549,436.00 </w:t>
            </w:r>
          </w:p>
        </w:tc>
      </w:tr>
      <w:tr w:rsidR="008E61AD" w:rsidTr="008E61AD">
        <w:trPr>
          <w:trHeight w:val="18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1200  REMUNERACIONES AL PERSONAL DE CARÁCTER TRANSITORIO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las percepciones correspondientes al personal de carácter eventual</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cubrirá mensualmente  la cantidad de $267,876.00 para cubrir las percepciones de carácter eventual.</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FYT, DSH, OPU Y DUE, SPB, RASTRO,TRA, POLICIA</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8´853,415.00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3´214,512.00   </w:t>
            </w:r>
          </w:p>
        </w:tc>
      </w:tr>
      <w:tr w:rsidR="008E61AD" w:rsidTr="008E61AD">
        <w:trPr>
          <w:trHeight w:val="419"/>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1300  REMUNERACIONES ADICIONALES Y ESPECIALES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percepciones adicionales y especiales, así como gratifican que otorgan personal de carácter permanente como transitorio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En los primeros cuatro meses se cubrirá un importe de $820,077.00 a fin de cubrir las necesidades en el pago de la prima vacacional y  mensualmente $1,563,597.00  de prestaciones  adicionales y durante el mes de diciembre se cubrirá un importe de $15´381,043.00 que corresponde a los aguinaldos del personal.</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PRE, AYU, JUR, FYT, CTL, SAD, ITD, DSH, EDUCACION, OPU Y DUE,VIP, SPB, APO, ALUM, LIM, PAR, RAS, DEC, DIF, CAV, GUA, CIP,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39´660,212.00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$ 17´764,717.00 </w:t>
            </w:r>
          </w:p>
        </w:tc>
      </w:tr>
      <w:tr w:rsidR="008E61AD" w:rsidTr="008E61AD">
        <w:trPr>
          <w:trHeight w:val="28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1400  SEGURIDAD SOCIAL</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cubrir la parte que corresponde a los entes públicos por concepto de prestaciones de seguridad social y primas de seguro, en beneficio del personal a su servicio, tanto de carácter permanente como transitorio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Durante el primer semestre se pagara la cantidad de $25´336,107.00 y el segundo semestre la cantidad de $25´336,107.00 como parte de los seguros de vida del personal al servicio del municipio y de mas gastos de cada secretaria.</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AYU, FYT, ADM, DSH, OPU Y DUE, POL, SPB,</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352,400.00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50´672,214.00</w:t>
            </w:r>
          </w:p>
        </w:tc>
      </w:tr>
      <w:tr w:rsidR="008E61AD" w:rsidTr="008E61AD">
        <w:trPr>
          <w:trHeight w:val="380"/>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1500  OTRAS PRESTACIONES SOCIALES Y </w:t>
            </w:r>
            <w:r>
              <w:rPr>
                <w:rFonts w:cs="Calibri"/>
                <w:b/>
                <w:bCs/>
                <w:color w:val="000000"/>
                <w:sz w:val="14"/>
                <w:szCs w:val="14"/>
                <w:lang w:eastAsia="es-MX"/>
              </w:rPr>
              <w:lastRenderedPageBreak/>
              <w:t>ECONOMICAS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Asignaciones destinadas a cubrir otras prestaciones </w:t>
            </w:r>
            <w:r>
              <w:rPr>
                <w:rFonts w:cs="Calibri"/>
                <w:b/>
                <w:bCs/>
                <w:color w:val="000000"/>
                <w:sz w:val="14"/>
                <w:szCs w:val="14"/>
                <w:lang w:eastAsia="es-MX"/>
              </w:rPr>
              <w:lastRenderedPageBreak/>
              <w:t>sociales y económicas, a favor del personal, de acuerdo con las disposiciones legales vigentes y/o acuerdos contractuales respectivos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 Esto rubro contempla un gasto anual de $17´554,187.00  por  los </w:t>
            </w:r>
            <w:r>
              <w:rPr>
                <w:rFonts w:cs="Calibri"/>
                <w:b/>
                <w:bCs/>
                <w:color w:val="000000"/>
                <w:sz w:val="14"/>
                <w:szCs w:val="14"/>
                <w:lang w:eastAsia="es-MX"/>
              </w:rPr>
              <w:lastRenderedPageBreak/>
              <w:t>conceptos de liquidaciones y retiros, prestaciones contractuales, bonos de despensa, otras cuentas, aparatos y accesorios médicos y hospitalizaciones, becas a empleados y capacitación a servidores públicos.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AYU, ADQ, OPU Y DUE, TRA, POL. ALUM, DIF, PENS Y JUB ,PRE, COM. </w:t>
            </w:r>
            <w:r>
              <w:rPr>
                <w:rFonts w:cs="Calibri"/>
                <w:b/>
                <w:bCs/>
                <w:color w:val="000000"/>
                <w:sz w:val="14"/>
                <w:szCs w:val="14"/>
                <w:lang w:eastAsia="es-MX"/>
              </w:rPr>
              <w:lastRenderedPageBreak/>
              <w:t>SOCIAL,BIBLIOTECA,AJU, FYT, CTL, ADM, INT,DSH,VIP, TRA,POL, SPB,APO, LIM, PAR Y JAR, RASTRO, DEES.ECON,GUARD, CIP, P. CIVIL, PRE, ADQ, DIF, AYU,</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lastRenderedPageBreak/>
              <w:t xml:space="preserve"> $     18´580,355.00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17´554,187.00</w:t>
            </w: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22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MATERIALES Y SUMINISTROS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Agrupa las asignaciones destinadas a la adquisición de toda clase de insumos y suministros requeridos para la prestación de bienes y servicios y para el desempeño de las actividades administrativas.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29´855,913.00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$ 34´447,340.00</w:t>
            </w:r>
          </w:p>
        </w:tc>
      </w:tr>
      <w:tr w:rsidR="008E61AD" w:rsidTr="008E61AD">
        <w:trPr>
          <w:trHeight w:val="40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2100  MATERIALES DE ADMINISTRACIÓN, EMISIÓN DE DOCUMENTOS Y ARTÍCULOS OFICIALES   </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la adq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determina un presupuesto anual debido a que los consumos de los materiales es variable durante el año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val="en-US" w:eastAsia="es-MX"/>
              </w:rPr>
            </w:pPr>
            <w:r>
              <w:rPr>
                <w:rFonts w:cs="Calibri"/>
                <w:b/>
                <w:bCs/>
                <w:color w:val="000000"/>
                <w:sz w:val="14"/>
                <w:szCs w:val="14"/>
                <w:lang w:val="en-US" w:eastAsia="es-MX"/>
              </w:rPr>
              <w:t xml:space="preserve">PRE, AYU, JUR, FYT, CTL, ADQ, DSH, OPU Y DUE, TRA, POL, SPB, DIF, PRE,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4´265,500.00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$4´400,000.00    </w:t>
            </w:r>
          </w:p>
        </w:tc>
      </w:tr>
      <w:tr w:rsidR="008E61AD" w:rsidTr="008E61AD">
        <w:trPr>
          <w:trHeight w:val="254"/>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2200  ALIMENTOS Y UTENCILIOS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la adq. de productos alimenticios y utensilios necesarios para el servicio de alimentación  en apoyo de las actividades de los servidores públicos y los requeridos en la prestación de servicios públicos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determina un presupuesto anual debido a que los consumos de los alimentos es variable durante el año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AYU,FYT, ADQ,DSH, OPU Y DUE, SEG. PUB, SPB, DIF, CIP, RECLUSORIO</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2´439,400.00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$2´380,400.00    </w:t>
            </w:r>
          </w:p>
        </w:tc>
      </w:tr>
      <w:tr w:rsidR="008E61AD" w:rsidTr="008E61AD">
        <w:trPr>
          <w:trHeight w:val="294"/>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2300  MATERIAS PRIMAS Y </w:t>
            </w:r>
            <w:r>
              <w:rPr>
                <w:rFonts w:cs="Calibri"/>
                <w:b/>
                <w:bCs/>
                <w:color w:val="000000"/>
                <w:sz w:val="14"/>
                <w:szCs w:val="14"/>
                <w:lang w:eastAsia="es-MX"/>
              </w:rPr>
              <w:lastRenderedPageBreak/>
              <w:t>MATERIALES DE PRODUCCIÓN Y COMERCIALIZACIÓN</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Asignaciones destinadas a la adq </w:t>
            </w:r>
            <w:r>
              <w:rPr>
                <w:rFonts w:cs="Calibri"/>
                <w:b/>
                <w:bCs/>
                <w:color w:val="000000"/>
                <w:sz w:val="14"/>
                <w:szCs w:val="14"/>
                <w:lang w:eastAsia="es-MX"/>
              </w:rPr>
              <w:lastRenderedPageBreak/>
              <w:t>de toda clase de materias primas en estado natural, transformadas o sem-transformadas de naturaleza vegetal animal y mineral que se utilizan en la operación de los entes públicos, así como las destinadas a cubrir el solo de los materiales,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no se contemplo </w:t>
            </w:r>
            <w:r>
              <w:rPr>
                <w:rFonts w:cs="Calibri"/>
                <w:b/>
                <w:bCs/>
                <w:color w:val="000000"/>
                <w:sz w:val="14"/>
                <w:szCs w:val="14"/>
                <w:lang w:eastAsia="es-MX"/>
              </w:rPr>
              <w:lastRenderedPageBreak/>
              <w:t>presupuesto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REC Y DEP</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   </w:t>
            </w:r>
          </w:p>
        </w:tc>
      </w:tr>
      <w:tr w:rsidR="008E61AD" w:rsidTr="008E61AD">
        <w:trPr>
          <w:trHeight w:val="48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2400  MATERIALES Y ARTÍCULOS DE CONSTRUCCIÓN Y DE REPARACIÓN</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la adquisición de materiales y artículos utilizados en la construcción, reconstrucción, ampliación, mejora, conservación y mantenimiento de bienes inmuebles.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durante el primer semestre se contempla gastar un importe de $4,264,000.00 en los diferentes concepto relacionados a  materiales de construcción , pavimentación recarpeteo y rehabilitación , cal, yeso, material eléctrico, material de plomería y pintura y del mes de julio a diciembre un monto de $1´882,500.00</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DSH, RECLUSORIO, TRA, RASTRO, DIF, CAPILLAS, CENTRO CIV. GUARD,CIP, COMEDOR, OPU Y DUE, SPB, ADQ, VIAS PUB,CABILDO, AYU,BIBLIOTECAS, FYT,CTL,</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6´909,500.00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6´146,500.00   </w:t>
            </w:r>
          </w:p>
        </w:tc>
      </w:tr>
      <w:tr w:rsidR="008E61AD" w:rsidTr="008E61AD">
        <w:trPr>
          <w:trHeight w:val="27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2500  PRODUCTOS QUÍMICOS, FARMACÉUTICOS Y DE LABORATORIO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la adquisición de sustancias, productos químicos y farmacéuticos de aplicación humana o animal, así como toda clase de materiales y suministros médicos y de laboratorio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contempla un presupuesto anual por un monto de $1´800,150.00 en vista que los consumos de medicamentos son variables y por temporadas estacionarias.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ECOLOGIA, PARQUES,, AYU, DIF, SALUD,</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1´796,650.00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1´800,150.00  </w:t>
            </w:r>
          </w:p>
        </w:tc>
      </w:tr>
      <w:tr w:rsidR="008E61AD" w:rsidTr="008E61AD">
        <w:trPr>
          <w:trHeight w:val="45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2600  COMBUSTIBLES, LUBRICANTESY ADITIVOS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la adquisición de productos derivados del petróleo (como gasolina, diesel, leña, etc), aceites y grasas lubricantes para el uso en equipo de transporte terrestres, aéreos, así como de maquinaria y equipo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Durante el primer semestre se contempla un gasto de $6´989,445.00 en gasolina , gas LP. Y aceites y lubricantes y por el resto de año la cantidad de $6´989,445.00 por cuestiones de brigadas y el incremento de la atención de la  seguridad pública  durante los últimos meses del año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COM. SOCIAL, AYU, AJU,P. CIVIL, FYT, CTL,DSH,OPU Y DUE, TRA, POL, SPB, AGUA POT, DIF,</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8´386,913.00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13´978,890.00  </w:t>
            </w:r>
          </w:p>
        </w:tc>
      </w:tr>
      <w:tr w:rsidR="008E61AD" w:rsidTr="008E61AD">
        <w:trPr>
          <w:trHeight w:val="17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2700  VESTUARIO, BLANCOS, PRENDAS DE PROTECCIÓN Y ARTÍCULOS </w:t>
            </w:r>
            <w:r>
              <w:rPr>
                <w:rFonts w:cs="Calibri"/>
                <w:b/>
                <w:bCs/>
                <w:color w:val="000000"/>
                <w:sz w:val="14"/>
                <w:szCs w:val="14"/>
                <w:lang w:eastAsia="es-MX"/>
              </w:rPr>
              <w:lastRenderedPageBreak/>
              <w:t>DEPORTIVOS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Asignaciones destinadas a la adquisición de vestuario y sus accesorios, blancos, artículos deportivos, así como prendas de protección personal </w:t>
            </w:r>
            <w:r>
              <w:rPr>
                <w:rFonts w:cs="Calibri"/>
                <w:b/>
                <w:bCs/>
                <w:color w:val="000000"/>
                <w:sz w:val="14"/>
                <w:szCs w:val="14"/>
                <w:lang w:eastAsia="es-MX"/>
              </w:rPr>
              <w:lastRenderedPageBreak/>
              <w:t xml:space="preserve">diferentes a las de seguridad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durante el primer semestre se contempla un gasto de $1,550,000.00 y el resto del año un monto de $190,000.00</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AYU, AJU, FYT, CTL, ADM, SDH, OPU Y DUE, TRA, POL, SPB, DES. ECON. CIP</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2´165,000.00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1´740,000.00 </w:t>
            </w:r>
          </w:p>
        </w:tc>
      </w:tr>
      <w:tr w:rsidR="008E61AD" w:rsidTr="008E61AD">
        <w:trPr>
          <w:trHeight w:val="17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2800  MATERIALES Y SUMINISTROS PARA SEGURIDAD</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la adquisición de materiales, sustancias explosivas y prendas de protección personal necesarias en los programas de seguridad</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contempla un gasto anual de $100,000.00  en  vista de que la adquisición de los bienes es variable</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POLICIA</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100,000.00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100,000.00     </w:t>
            </w:r>
          </w:p>
        </w:tc>
      </w:tr>
      <w:tr w:rsidR="008E61AD" w:rsidTr="008E61AD">
        <w:trPr>
          <w:trHeight w:val="514"/>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2900  HERRAMIENTAS, REFACCIONES Y ACCESORIOS MENORES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la adquisición de toda clase de refacciones, accesorios, herramientas menores y demás bienes de consumo del mismo género, necesarios para la conservación de los bienes muebles e inmuebles.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en el primer semestre del año se contempla tener un gasto de $2,506,650.00 en herramientas, materiales y suministros de computo, refacciones, llantas, acumuladores, refacciones equipo pesado, señalamientos y nomenclaturas y accesorios menores y el segundo semestre por los mismos concepto un importe de $1´396,750.00</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AYU, DSH, OPU, SPB, LIM, PARQ.DIF, AYU, FYT,ADQ,DIF,PRE,</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3´792,950.00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$ 3´901,400.00   </w:t>
            </w: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17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SERVICIOS GENERALES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el costo de todo tipo de servicios que se contraten con particulares o instituciones del propio sector público, así como los servicios oficiales requeridos para el desempeño de actividades vinculadas con la función pública.</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59´080,916.00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$ 61´083,931.00</w:t>
            </w:r>
          </w:p>
        </w:tc>
      </w:tr>
      <w:tr w:rsidR="008E61AD" w:rsidTr="008E61AD">
        <w:trPr>
          <w:trHeight w:val="57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3100  SERVICIOS BÁSICOS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erogaciones por concepto de servicios básicos necesarios para el funcionamiento  de los entes públicos. Comprende  servicios tales como: postal, telegráfico, teléfono, energía eléctrica, agua, trasmisión de datos, radiocomunicaciones y otros análogos.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considera un pago mensual de $800,000.00 durante el año por el servicio de alumbrado público y  $7,386,000.00 con pagos variables cada mes en relación con la energía eléctrica de los edificios públicos, se contempla un gasto anual de $3´250,850.00  atraves de pagos variables mensuales   por los gastos de agua y drenaje y servicios telefónicos y de celular.</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PRE, AYU, DSH, ECOLOGIA, RECLUSORIO, TRA, SPB, RASTRO, DIF, GUARD, CIP, RURAL, PARQ,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20´688,350.00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$20´236,850.00  </w:t>
            </w:r>
          </w:p>
        </w:tc>
      </w:tr>
      <w:tr w:rsidR="008E61AD" w:rsidTr="008E61AD">
        <w:trPr>
          <w:trHeight w:val="315"/>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3200  SERVICIOS DE </w:t>
            </w:r>
            <w:r>
              <w:rPr>
                <w:rFonts w:cs="Calibri"/>
                <w:b/>
                <w:bCs/>
                <w:color w:val="000000"/>
                <w:sz w:val="14"/>
                <w:szCs w:val="14"/>
                <w:lang w:eastAsia="es-MX"/>
              </w:rPr>
              <w:lastRenderedPageBreak/>
              <w:t>ARRENDAMIENTO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Asignaciones destinadas a cubrir </w:t>
            </w:r>
            <w:r>
              <w:rPr>
                <w:rFonts w:cs="Calibri"/>
                <w:b/>
                <w:bCs/>
                <w:color w:val="000000"/>
                <w:sz w:val="14"/>
                <w:szCs w:val="14"/>
                <w:lang w:eastAsia="es-MX"/>
              </w:rPr>
              <w:lastRenderedPageBreak/>
              <w:t>erogaciones de arrendamiento de: edificios, locales, terrenos, maquinaria y equipo, vehículos intangibles y otros análogos.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considera un gasto semestral de </w:t>
            </w:r>
            <w:r>
              <w:rPr>
                <w:rFonts w:cs="Calibri"/>
                <w:b/>
                <w:bCs/>
                <w:color w:val="000000"/>
                <w:sz w:val="14"/>
                <w:szCs w:val="14"/>
                <w:lang w:eastAsia="es-MX"/>
              </w:rPr>
              <w:lastRenderedPageBreak/>
              <w:t xml:space="preserve">$3´185,500.00 con pagos mensuales variables por los conceptos de arrendamiento de edificios, maquinaria, equipo de transporte , de sonido y de mesas y sillas y mantelería y en el segundo semestre por los mismos conceptos un monto de $3´185,500.00 en pagos mensuales variables.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val="en-US" w:eastAsia="es-MX"/>
              </w:rPr>
            </w:pPr>
            <w:r>
              <w:rPr>
                <w:rFonts w:cs="Calibri"/>
                <w:b/>
                <w:bCs/>
                <w:color w:val="000000"/>
                <w:sz w:val="14"/>
                <w:szCs w:val="14"/>
                <w:lang w:val="en-US" w:eastAsia="es-MX"/>
              </w:rPr>
              <w:t xml:space="preserve">DSH, DIF, OPU Y DUE, </w:t>
            </w:r>
            <w:r>
              <w:rPr>
                <w:rFonts w:cs="Calibri"/>
                <w:b/>
                <w:bCs/>
                <w:color w:val="000000"/>
                <w:sz w:val="14"/>
                <w:szCs w:val="14"/>
                <w:lang w:val="en-US" w:eastAsia="es-MX"/>
              </w:rPr>
              <w:lastRenderedPageBreak/>
              <w:t xml:space="preserve">SPB, DIF,LIM, PRE, ADQ,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lastRenderedPageBreak/>
              <w:t xml:space="preserve">$     12´395,000.00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6´571,000.00</w:t>
            </w:r>
          </w:p>
        </w:tc>
      </w:tr>
      <w:tr w:rsidR="008E61AD" w:rsidTr="008E61AD">
        <w:trPr>
          <w:trHeight w:val="48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3300  SERVICIOS PROFESIONALES, CIENTIFICOS   TECNICOS Y OTROS SERVICIOS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erogaciones por contratación de personas físicas y morales para la prestación de servicios profesionales independientes tales como informáticos de asesoría, consultoría, capacitación, estudios.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en el primer semestre se contempla un gasto de $1,251,100. 00  en pagos variables que se pagan al momento de recibir el servicio por los concepto de servicios legales, topografía, análisis clínicos y servicios profesionales y para el segundo semestre por los mismos conceptos un monto de $2´396,600.00</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PRE, FYT, ADM, OPU Y DUE, AYU, BIBLIOTECA, AJU, FYT, CTL, INTEND, RECLUSORIO, DSH, VIAS PUB, DSH, TRA, SEG. PUB, SPB,  APO, ALUM, LIMP, PARQ, DIF, GUARD, CIP,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2´406,700.00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3´647,700.00</w:t>
            </w:r>
          </w:p>
        </w:tc>
      </w:tr>
      <w:tr w:rsidR="008E61AD" w:rsidTr="008E61AD">
        <w:trPr>
          <w:trHeight w:val="334"/>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3400  SERVICIOS FINANCIEROS,BANCARIOS Y COMERCIALES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el costo de servicios tales como: fletes y maniobras; almacenaje, embalaje y envase; así como servicios bancarios y financieros; seguros patrimoniales; comisiones por ventas.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Comisiones y situaciones bancarias, intereses, avaluó de bienes muebles e inmuebles, seguros de vehículos, fletes y maniobras, servicios fin, bancarios y comerciales integrales, seguros de vehículos.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EGRESOS</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603,500.00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$ 909,500.00      </w:t>
            </w:r>
          </w:p>
        </w:tc>
      </w:tr>
      <w:tr w:rsidR="008E61AD" w:rsidTr="008E61AD">
        <w:trPr>
          <w:trHeight w:val="73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3500  SERVICIOS DE INSTALACIÓN, REPARACIÓN, MANTENIMIENTO Y CONSERVACIÓN</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gastos de mtto. y  rehabilitación de obra pública.</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 se contempla un gasto anual de $13´873,733.00 en los diferentes rubros, Rehabilitación de edificio en comodato, mantenimiento de  edificios e instalaciones, impermeabilizaciones, mantenimientos a centros deportivos, mantenimiento a centros deportivos, mantenimiento a vías públicas, mantenimiento de muebles de oficina y estantería, mantenimiento de computo, mantenimiento de edificios, enderezado y pintura, lavado y engrasado, reparación de </w:t>
            </w:r>
            <w:r>
              <w:rPr>
                <w:rFonts w:cs="Calibri"/>
                <w:b/>
                <w:bCs/>
                <w:color w:val="000000"/>
                <w:sz w:val="14"/>
                <w:szCs w:val="14"/>
                <w:lang w:eastAsia="es-MX"/>
              </w:rPr>
              <w:lastRenderedPageBreak/>
              <w:t>llantas, mantenimiento de maquinaria pesada, mantenimiento de otros equipos, mantenimiento de señales y nomenclaturas, mantenimiento a parques y jardines, forestación y reforestación.</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val="en-US" w:eastAsia="es-MX"/>
              </w:rPr>
              <w:t xml:space="preserve">DSH, PRE, AYU, FYT, CTL, ADM, OPU, DUE, TRA, SEG. PUB, SPB, DES. </w:t>
            </w:r>
            <w:r>
              <w:rPr>
                <w:rFonts w:cs="Calibri"/>
                <w:b/>
                <w:bCs/>
                <w:color w:val="000000"/>
                <w:sz w:val="14"/>
                <w:szCs w:val="14"/>
                <w:lang w:eastAsia="es-MX"/>
              </w:rPr>
              <w:t xml:space="preserve">ECON, DIF, CAPILLAS,CENTRO SOCIAL, GUARDERIA, CIP, COMEDOR,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9´630,129.00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13´873,733.00  </w:t>
            </w:r>
          </w:p>
        </w:tc>
      </w:tr>
      <w:tr w:rsidR="008E61AD" w:rsidTr="008E61AD">
        <w:trPr>
          <w:trHeight w:val="20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3600  SERVICIOS DE COMUNICACIÓN SOCIAL Y PUBLICIDAD</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cubrir los gastos de realización y difusión de mensajes y campañas para informar a la población sobre los programas, servicios públicos u el que hacer gubernamental en general, así como publicidad comercial de productos y servicios que generen ingresos para los entes públicos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contempla un gasto anual de $3´041,600.00  en los diferentes rubros Radio prensa y televisión, publicaciones, ediciones y rótulos,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COM. SOCIAL</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2´201,600.00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3´041,600.00  </w:t>
            </w:r>
          </w:p>
        </w:tc>
      </w:tr>
      <w:tr w:rsidR="008E61AD" w:rsidTr="008E61AD">
        <w:trPr>
          <w:trHeight w:val="213"/>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3700  SERVICIOS DE TRASLADO Y VIÁTICOS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cubrir los servicios de traslado, instalación y viáticos del personal, cuando por el desempeño de sus labores propias o comisiones de trabajo, requieran trasladarse a lugares distintos al de su adscripción.</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 se tiene destinado un gasto por un monto anual de $1´185,000.00 para los siguientes rubros de Gastos de viaje, viáticos en el extranjero, otros servicios de transporte y hospedaje.</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 FYT, DSH, OPU Y DUE, TRA, SEG. PUB, SPB, RASTRO, DIF, GUARDERIA,CIP, PRE, ADM,</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1´114,000.00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1´185,000.00</w:t>
            </w:r>
          </w:p>
          <w:p w:rsidR="008E61AD" w:rsidRDefault="008E61AD" w:rsidP="008E61AD">
            <w:pPr>
              <w:jc w:val="center"/>
              <w:rPr>
                <w:rFonts w:cs="Calibri"/>
                <w:b/>
                <w:bCs/>
                <w:sz w:val="14"/>
                <w:szCs w:val="14"/>
                <w:lang w:eastAsia="es-MX"/>
              </w:rPr>
            </w:pPr>
          </w:p>
        </w:tc>
      </w:tr>
      <w:tr w:rsidR="008E61AD" w:rsidTr="008E61AD">
        <w:trPr>
          <w:trHeight w:val="37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3800  SERVICIOS OFICIALES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destinadas a cubrir los servicios relacionados con la celebración de actos y ceremonias oficiales realizadas por los entes públicos, así como los gastos de representación y los necesarios para las oficinas establecidas en el exterior.</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tiene destinado un gasto anual por un monto de $4´427,000.00 para los siguientes rubros, Atención a funcionarios, informe de presidente municipio, eventos sociales a la comunidad, día de las madres, festejos navideños, día del niño, eventos culturales, eventos deportivos, eventos cívicos, evento 15 de septiembre, gastos de representación.</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PRE, FYT, ADM, DIF,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4´013,000.00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$4´427,000.00     </w:t>
            </w:r>
          </w:p>
        </w:tc>
      </w:tr>
      <w:tr w:rsidR="008E61AD" w:rsidTr="008E61AD">
        <w:trPr>
          <w:trHeight w:val="443"/>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3900 OTROS SERVICIOS GENERALES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Asignaciones destinadas a cubrir los Servicios que correspondan a este capítulo, no previstos expresamente en las </w:t>
            </w:r>
            <w:r>
              <w:rPr>
                <w:rFonts w:cs="Calibri"/>
                <w:b/>
                <w:bCs/>
                <w:color w:val="000000"/>
                <w:sz w:val="14"/>
                <w:szCs w:val="14"/>
                <w:lang w:eastAsia="es-MX"/>
              </w:rPr>
              <w:lastRenderedPageBreak/>
              <w:t>partidas antes descritas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determino un gasto anual el cual es variable el monto de cada concepto por un importe $7´191,548.00 Ataúdes y arreglos, refrendos placas </w:t>
            </w:r>
            <w:r>
              <w:rPr>
                <w:rFonts w:cs="Calibri"/>
                <w:b/>
                <w:bCs/>
                <w:color w:val="000000"/>
                <w:sz w:val="14"/>
                <w:szCs w:val="14"/>
                <w:lang w:eastAsia="es-MX"/>
              </w:rPr>
              <w:lastRenderedPageBreak/>
              <w:t>y tenencias, impuesto sobre adquisición de inmuebles ISAI, otros impuestos y derechos, multas sanciones y recargos, deducible por accidentes, seguros de responsabilidad civil, otras erogaciones por responsabilidad del municipio, impuesto sobre nóminas, suscripciones y cuotas.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DIF, FYT, EGRESOS, DSH, OPU Y DUE, SEG. PUB, SPB,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6´028,637.00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7´191,548.00  </w:t>
            </w: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5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4000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TRANSFERENCIAS, ASIGNACIONES, SUBSIDIOS  OTRAS AYUDAS</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7´884,000.00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9´040,000.00  </w:t>
            </w:r>
          </w:p>
        </w:tc>
      </w:tr>
      <w:tr w:rsidR="008E61AD" w:rsidTr="008E61AD">
        <w:trPr>
          <w:trHeight w:val="14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4400 AYUDAS SOCIALES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Asignaciones que los entes públicos otorgan a personas, instituciones y diversos sectores de la población para propósitos sociales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determino un importe de $9´040,000.00 anual para asistencia social con pagos variables según sus requerimientos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val="en-US" w:eastAsia="es-MX"/>
              </w:rPr>
            </w:pPr>
            <w:r>
              <w:rPr>
                <w:rFonts w:cs="Calibri"/>
                <w:b/>
                <w:bCs/>
                <w:color w:val="000000"/>
                <w:sz w:val="14"/>
                <w:szCs w:val="14"/>
                <w:lang w:val="en-US" w:eastAsia="es-MX"/>
              </w:rPr>
              <w:t>DIF. SDH, PRE, SYT, ADM.</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7´884,000.00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$ 9´040,000.00   </w:t>
            </w:r>
          </w:p>
        </w:tc>
      </w:tr>
      <w:tr w:rsidR="008E61AD" w:rsidTr="008E61AD">
        <w:trPr>
          <w:trHeight w:val="35"/>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9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BIENES MUEBLES, INMUEBLES E INTANGIBLES</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3´721,500.00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6´336,500.00   </w:t>
            </w:r>
          </w:p>
        </w:tc>
      </w:tr>
      <w:tr w:rsidR="008E61AD" w:rsidTr="008E61AD">
        <w:trPr>
          <w:trHeight w:val="29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5100  MOBILIARIO Y EQUIPO DE ADMINISTRACIÓN</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 Destinada  a la adq de toda clase de mobiliario y equipo de admon, bienes informáticos y equipo de computo, bienes artísticos, obras de arte, objetos valiosos y otros elementos coleccionables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determino un presupuesto anual de $1´875,000.00 para Muebles de oficina y estantería, otros  mobiliarios y equipos de administración,.</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PRE, COM. SOCIAL, CABILDO, AYU, BIBLIOTECAS, JURIDICO, INGRESOS, EGRESOS, CATASTRO, ADM, DSH, SALUD, EDUCACION OP, SDUE, TRANS, CIP, CAP. VEL, CENTRO CIV,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1´910,000.00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1´875,000.00 </w:t>
            </w:r>
          </w:p>
        </w:tc>
      </w:tr>
      <w:tr w:rsidR="008E61AD" w:rsidTr="008E61AD">
        <w:trPr>
          <w:trHeight w:val="169"/>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5200  MOBILIARIO Y EQUIPO EDUCACIONAL Y RECREATIVO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 destinada a la adquisición de equipos educacionales y recreativos tales como; equipos y aparatos audiovisuales, aparatos de gimnasia, proyectores cámaras fotográficas, incluye refacciones y accesorios mayores correspondientes a este concepto.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determino un presupuesto anual por un monto de $175,000.00 Aparatos deportivos, cámaras fotográficas y de video.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COM. SOCIAL, OPU Y DUE, SEGURIDAD PUB, ADM, TANSITO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175,000.00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$ 175,000.00       </w:t>
            </w:r>
          </w:p>
        </w:tc>
      </w:tr>
      <w:tr w:rsidR="008E61AD" w:rsidTr="008E61AD">
        <w:trPr>
          <w:trHeight w:val="15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5400  VEHÍCULO Y EQUIPO DE </w:t>
            </w:r>
            <w:r>
              <w:rPr>
                <w:rFonts w:cs="Calibri"/>
                <w:b/>
                <w:bCs/>
                <w:color w:val="000000"/>
                <w:sz w:val="14"/>
                <w:szCs w:val="14"/>
                <w:lang w:eastAsia="es-MX"/>
              </w:rPr>
              <w:lastRenderedPageBreak/>
              <w:t>TRANSPORTE</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 Destinada ala adquisición de toda clase de equipo de </w:t>
            </w:r>
            <w:r>
              <w:rPr>
                <w:rFonts w:cs="Calibri"/>
                <w:b/>
                <w:bCs/>
                <w:color w:val="000000"/>
                <w:sz w:val="14"/>
                <w:szCs w:val="14"/>
                <w:lang w:eastAsia="es-MX"/>
              </w:rPr>
              <w:lastRenderedPageBreak/>
              <w:t>transportes terrestre, ferroviario, aéreo, aeroespacial, marítimo, y auxiliar de transporte. Incluye refacciones y accesorios mayores correspondientes a este concepto.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determino un gasto de inversión por monto de $3´750,000.00 para </w:t>
            </w:r>
            <w:r>
              <w:rPr>
                <w:rFonts w:cs="Calibri"/>
                <w:b/>
                <w:bCs/>
                <w:color w:val="000000"/>
                <w:sz w:val="14"/>
                <w:szCs w:val="14"/>
                <w:lang w:eastAsia="es-MX"/>
              </w:rPr>
              <w:lastRenderedPageBreak/>
              <w:t>Vehículos y equipo de transporte</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ADM, TRANS, SEGURIDAD PUB.,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1´050,000.00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3´750,000.00  </w:t>
            </w:r>
          </w:p>
        </w:tc>
      </w:tr>
      <w:tr w:rsidR="008E61AD" w:rsidTr="008E61AD">
        <w:trPr>
          <w:trHeight w:val="149"/>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5500  EQUIPO DE DEFENSA Y SEGURIDAD</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la adquisición de maquinaria y equipo necesario para el desarrollo de las funciones de seguridad pública. Incluye refacciones y accesorios mayores correspondientes a este concepto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se determino un gasto anual por un monto de $500,000.00 para Equipo de defensa</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SEGURIDAD PUB.</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50,000.00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500,000.00      </w:t>
            </w:r>
          </w:p>
        </w:tc>
      </w:tr>
      <w:tr w:rsidR="008E61AD" w:rsidTr="008E61AD">
        <w:trPr>
          <w:trHeight w:val="333"/>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5600  MAQUINARIA, OTROS EQUIPOS Y HERRAMIENTAS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 Destinada a la adquisición de toda clase de maquinaria y equipo no comprendidas  en los conceptos anteriores tales como: los de uso agropecuario, industrial, construcción de comunicación y telecomunicaciones y demás maquinaria y equipo eléctrico y electrónico. Incluye la adq de herramienta y maquinaria-herramienta. Adicionalmente comprende las refacciones y accesorios mayores correspondientes a este concepto.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se determino un gasto anual por un monto de $36,500.00 para el Sistema de aire acondicionado, calefacción y refrigeración industrial y comercial,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 xml:space="preserve">EGRE, PRE, </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36,500.00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$36,500.00         </w:t>
            </w:r>
          </w:p>
        </w:tc>
      </w:tr>
      <w:tr w:rsidR="008E61AD" w:rsidTr="008E61AD">
        <w:trPr>
          <w:trHeight w:val="20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5800  BIENES INMUEBLES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Asig destinada a la adq. de todo tipo de bienes inmuebles, así como los gastos derivados de actos de su adquisición, adjudicación, expropiación  e indemnización. Incluye las asignaciones destinadas a los proyectos de prestación de  servicios  relativos cuando se realicen </w:t>
            </w:r>
            <w:r>
              <w:rPr>
                <w:rFonts w:cs="Calibri"/>
                <w:b/>
                <w:bCs/>
                <w:color w:val="000000"/>
                <w:sz w:val="14"/>
                <w:szCs w:val="14"/>
                <w:lang w:eastAsia="es-MX"/>
              </w:rPr>
              <w:lastRenderedPageBreak/>
              <w:t>por causa de interés público.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No se determino una inversión anual  para la Adquisición de bienes inmuebles,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PRE.</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500,000.00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0 </w:t>
            </w:r>
          </w:p>
        </w:tc>
      </w:tr>
      <w:tr w:rsidR="008E61AD" w:rsidTr="008E61AD">
        <w:trPr>
          <w:trHeight w:val="3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720"/>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6000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6100  OBRA PÚBLICA EN BIENES DE DOMINIO PÚBLICO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 destinada para construcción de bienes de dominio público de acuerdo con lo establecido en el art 7 de la Ley General de Bienes Nacionales y otras Leyes aplicables. Incluye los gastos en estudios de pre-inversión y preparación del proyecto.</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Edificación habitacional en proceso, edificación no habitacional, construcción para abastecer de agua,  división de terrenos y construcción de obras de urbanización en proceso,  construcción de comunicación en proceso, contingencias por fenómenos naturales. para cubrirse con los diferentes programas de INFRA $21´827,708.00, Comunidad saludable $450,000.00, Fondo de Desarrollo Municipal $9´000,000.00, Programas Regionales 1 $150´000,000.00, Proyectos de Desarrollo Regional $2´068,080.00, Programa tu casa,$1´000,000.00, Recursos propios $8´915,000.00 con pagos variables en base a avances de obra</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OBRAS PUBLICAS Y DUE, SFYT</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225´043,033.00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$193´260,788.00</w:t>
            </w:r>
          </w:p>
        </w:tc>
      </w:tr>
      <w:tr w:rsidR="008E61AD" w:rsidTr="008E61AD">
        <w:trPr>
          <w:trHeight w:val="86"/>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129"/>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7000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INVERSIONES FINANCIERAS Y OTRAS PROVISIONES</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0  </w:t>
            </w:r>
          </w:p>
        </w:tc>
      </w:tr>
      <w:tr w:rsidR="008E61AD" w:rsidTr="008E61AD">
        <w:trPr>
          <w:trHeight w:val="250"/>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7900  PROVISIONES PARA CONTINGENCIAS O OTRAS EROGACIONES ESPECIALES</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rFonts w:cs="Calibri"/>
                <w:b/>
                <w:bCs/>
                <w:sz w:val="14"/>
                <w:szCs w:val="14"/>
                <w:lang w:eastAsia="es-MX"/>
              </w:rPr>
            </w:pPr>
            <w:r>
              <w:rPr>
                <w:rFonts w:cs="Calibri"/>
                <w:b/>
                <w:bCs/>
                <w:sz w:val="14"/>
                <w:szCs w:val="14"/>
                <w:lang w:eastAsia="es-MX"/>
              </w:rPr>
              <w:t xml:space="preserve">                    $                      0</w:t>
            </w:r>
          </w:p>
        </w:tc>
      </w:tr>
      <w:tr w:rsidR="008E61AD" w:rsidTr="008E61AD">
        <w:trPr>
          <w:trHeight w:val="73"/>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9000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DEUDA PÚBLICA</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18´224,636.00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$ 27´519,110.00</w:t>
            </w:r>
          </w:p>
        </w:tc>
      </w:tr>
      <w:tr w:rsidR="008E61AD" w:rsidTr="008E61AD">
        <w:trPr>
          <w:trHeight w:val="207"/>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9100  AMORTIZACIÓN DE LA DEUDA </w:t>
            </w:r>
            <w:r>
              <w:rPr>
                <w:rFonts w:cs="Calibri"/>
                <w:b/>
                <w:bCs/>
                <w:color w:val="000000"/>
                <w:sz w:val="14"/>
                <w:szCs w:val="14"/>
                <w:lang w:eastAsia="es-MX"/>
              </w:rPr>
              <w:lastRenderedPageBreak/>
              <w:t>PÚBLICA</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lastRenderedPageBreak/>
              <w:t xml:space="preserve">Asignación destinada a cubrir  el pago del principal derivado de </w:t>
            </w:r>
            <w:r>
              <w:rPr>
                <w:rFonts w:cs="Calibri"/>
                <w:b/>
                <w:bCs/>
                <w:color w:val="000000"/>
                <w:sz w:val="14"/>
                <w:szCs w:val="14"/>
                <w:lang w:eastAsia="es-MX"/>
              </w:rPr>
              <w:lastRenderedPageBreak/>
              <w:t>los diversos créditos  o financiamientos contraídos a plazo con instituciones nacionales y extranjeras, privadas y mixtas de crédito y con otros acreedores, que sean pagaderos en el interior y exterior del país en moneda en curso legal.</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Amortización de deuda con el gobierno del estado $6,000,000.00, </w:t>
            </w:r>
            <w:r>
              <w:rPr>
                <w:rFonts w:cs="Calibri"/>
                <w:b/>
                <w:bCs/>
                <w:color w:val="000000"/>
                <w:sz w:val="14"/>
                <w:szCs w:val="14"/>
                <w:lang w:eastAsia="es-MX"/>
              </w:rPr>
              <w:lastRenderedPageBreak/>
              <w:t>amortización de deuda con instituciones financieras $2,118,660.00, amortizaciones de deuda con Banco Famsa $15´000,000.00.</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EGRESOS</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15´497,507.00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$ 23´118,660.00</w:t>
            </w:r>
          </w:p>
        </w:tc>
      </w:tr>
      <w:tr w:rsidR="008E61AD" w:rsidTr="008E61AD">
        <w:trPr>
          <w:trHeight w:val="3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9200  INTERSES DE LA DEUDA PÚBLICA</w:t>
            </w:r>
          </w:p>
        </w:tc>
        <w:tc>
          <w:tcPr>
            <w:tcW w:w="143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Asignación destinada a cubrir  el pago de intereses  derivados  de los diversos créditos  o financiamientos contratos  a plazo con instituciones nacionales y extranjeras privadas y mixtas de crédito y con otros acreedores, que sean pagaderos en el interior y exterior del país en moneda de curso legal contraídos a plazo con instituciones nacionales y extranjeras, privadas y mixtas de crédito y con otros acreedores, que sean pagaderos en el interior</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both"/>
              <w:rPr>
                <w:rFonts w:cs="Calibri"/>
                <w:b/>
                <w:bCs/>
                <w:color w:val="000000"/>
                <w:sz w:val="14"/>
                <w:szCs w:val="14"/>
                <w:lang w:eastAsia="es-MX"/>
              </w:rPr>
            </w:pPr>
            <w:r>
              <w:rPr>
                <w:rFonts w:cs="Calibri"/>
                <w:b/>
                <w:bCs/>
                <w:color w:val="000000"/>
                <w:sz w:val="14"/>
                <w:szCs w:val="14"/>
                <w:lang w:eastAsia="es-MX"/>
              </w:rPr>
              <w:t xml:space="preserve">Intereses de préstamos. </w:t>
            </w:r>
          </w:p>
        </w:tc>
        <w:tc>
          <w:tcPr>
            <w:tcW w:w="160"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vAlign w:val="bottom"/>
            <w:hideMark/>
          </w:tcPr>
          <w:p w:rsidR="008E61AD" w:rsidRDefault="008E61AD" w:rsidP="008E61AD">
            <w:pPr>
              <w:rPr>
                <w:rFonts w:cs="Calibri"/>
                <w:b/>
                <w:bCs/>
                <w:color w:val="000000"/>
                <w:sz w:val="14"/>
                <w:szCs w:val="14"/>
                <w:lang w:eastAsia="es-MX"/>
              </w:rPr>
            </w:pPr>
            <w:r>
              <w:rPr>
                <w:rFonts w:cs="Calibri"/>
                <w:b/>
                <w:bCs/>
                <w:color w:val="000000"/>
                <w:sz w:val="14"/>
                <w:szCs w:val="14"/>
                <w:lang w:eastAsia="es-MX"/>
              </w:rPr>
              <w:t>EGRESOS</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2´727,129.00 </w:t>
            </w:r>
          </w:p>
        </w:tc>
        <w:tc>
          <w:tcPr>
            <w:tcW w:w="2145"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 xml:space="preserve"> $ 4´400,450.00   </w:t>
            </w:r>
          </w:p>
        </w:tc>
      </w:tr>
      <w:tr w:rsidR="008E61AD" w:rsidTr="008E61AD">
        <w:trPr>
          <w:trHeight w:val="51"/>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8E61AD" w:rsidRDefault="008E61AD" w:rsidP="008E61AD">
            <w:pPr>
              <w:jc w:val="center"/>
              <w:rPr>
                <w:rFonts w:cs="Calibri"/>
                <w:b/>
                <w:bCs/>
                <w:sz w:val="14"/>
                <w:szCs w:val="14"/>
                <w:lang w:eastAsia="es-MX"/>
              </w:rPr>
            </w:pPr>
            <w:r>
              <w:rPr>
                <w:rFonts w:cs="Calibri"/>
                <w:b/>
                <w:bCs/>
                <w:sz w:val="14"/>
                <w:szCs w:val="14"/>
                <w:lang w:eastAsia="es-MX"/>
              </w:rPr>
              <w:t>9900  ADEUDOS DE EJERCICIOS FISCALES ANTERIORES (ADEFAS)</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   </w:t>
            </w:r>
          </w:p>
        </w:tc>
        <w:tc>
          <w:tcPr>
            <w:tcW w:w="2145"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2145"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r>
      <w:tr w:rsidR="008E61AD" w:rsidTr="008E61AD">
        <w:trPr>
          <w:trHeight w:val="3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center"/>
              <w:rPr>
                <w:rFonts w:cs="Calibri"/>
                <w:b/>
                <w:bCs/>
                <w:color w:val="000000"/>
                <w:sz w:val="14"/>
                <w:szCs w:val="14"/>
                <w:lang w:eastAsia="es-MX"/>
              </w:rPr>
            </w:pPr>
            <w:r>
              <w:rPr>
                <w:rFonts w:cs="Calibri"/>
                <w:b/>
                <w:bCs/>
                <w:color w:val="000000"/>
                <w:sz w:val="14"/>
                <w:szCs w:val="14"/>
                <w:lang w:eastAsia="es-MX"/>
              </w:rPr>
              <w:t xml:space="preserve">TOTAL DEL GASTO </w:t>
            </w:r>
          </w:p>
        </w:tc>
        <w:tc>
          <w:tcPr>
            <w:tcW w:w="143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6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rPr>
                <w:lang w:eastAsia="es-MX"/>
              </w:rPr>
            </w:pP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8E61AD" w:rsidRDefault="008E61AD" w:rsidP="008E61AD">
            <w:pPr>
              <w:rPr>
                <w:lang w:eastAsia="es-MX"/>
              </w:rPr>
            </w:pP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E61AD" w:rsidRDefault="008E61AD" w:rsidP="008E61AD">
            <w:pPr>
              <w:jc w:val="right"/>
              <w:rPr>
                <w:rFonts w:cs="Calibri"/>
                <w:b/>
                <w:bCs/>
                <w:sz w:val="14"/>
                <w:szCs w:val="14"/>
                <w:lang w:eastAsia="es-MX"/>
              </w:rPr>
            </w:pPr>
            <w:r>
              <w:rPr>
                <w:rFonts w:cs="Calibri"/>
                <w:b/>
                <w:bCs/>
                <w:sz w:val="14"/>
                <w:szCs w:val="14"/>
                <w:lang w:eastAsia="es-MX"/>
              </w:rPr>
              <w:t xml:space="preserve"> $  522´298,428.00 </w:t>
            </w:r>
          </w:p>
        </w:tc>
        <w:tc>
          <w:tcPr>
            <w:tcW w:w="2145" w:type="dxa"/>
            <w:tcBorders>
              <w:top w:val="single" w:sz="4" w:space="0" w:color="auto"/>
              <w:left w:val="single" w:sz="4" w:space="0" w:color="auto"/>
              <w:bottom w:val="single" w:sz="4" w:space="0" w:color="auto"/>
              <w:right w:val="single" w:sz="4" w:space="0" w:color="auto"/>
            </w:tcBorders>
            <w:noWrap/>
            <w:vAlign w:val="center"/>
          </w:tcPr>
          <w:p w:rsidR="008E61AD" w:rsidRDefault="008E61AD" w:rsidP="008E61AD">
            <w:pPr>
              <w:jc w:val="center"/>
              <w:rPr>
                <w:rFonts w:cs="Calibri"/>
                <w:b/>
                <w:bCs/>
                <w:sz w:val="14"/>
                <w:szCs w:val="14"/>
              </w:rPr>
            </w:pPr>
          </w:p>
          <w:p w:rsidR="008E61AD" w:rsidRDefault="008E61AD" w:rsidP="008E61AD">
            <w:pPr>
              <w:jc w:val="center"/>
              <w:rPr>
                <w:rFonts w:cs="Calibri"/>
                <w:b/>
                <w:bCs/>
                <w:sz w:val="14"/>
                <w:szCs w:val="14"/>
              </w:rPr>
            </w:pPr>
            <w:r>
              <w:rPr>
                <w:rFonts w:cs="Calibri"/>
                <w:b/>
                <w:bCs/>
                <w:sz w:val="14"/>
                <w:szCs w:val="14"/>
              </w:rPr>
              <w:t>$ 513´442,735.00</w:t>
            </w:r>
          </w:p>
        </w:tc>
      </w:tr>
    </w:tbl>
    <w:p w:rsidR="008E61AD" w:rsidRDefault="008E61AD" w:rsidP="00D11A4F">
      <w:pPr>
        <w:pStyle w:val="Textoindependiente"/>
        <w:jc w:val="both"/>
        <w:rPr>
          <w:rFonts w:ascii="Gill Sans MT" w:eastAsia="Calibri" w:hAnsi="Gill Sans MT" w:cs="David"/>
          <w:sz w:val="22"/>
          <w:szCs w:val="22"/>
          <w:lang w:val="es-MX" w:eastAsia="en-US"/>
        </w:rPr>
      </w:pPr>
    </w:p>
    <w:p w:rsidR="008E61AD" w:rsidRDefault="008E61AD" w:rsidP="00D11A4F">
      <w:pPr>
        <w:pStyle w:val="Textoindependiente"/>
        <w:jc w:val="both"/>
        <w:rPr>
          <w:rFonts w:ascii="Gill Sans MT" w:eastAsia="Calibri" w:hAnsi="Gill Sans MT" w:cs="David"/>
          <w:sz w:val="22"/>
          <w:szCs w:val="22"/>
          <w:lang w:val="es-MX" w:eastAsia="en-US"/>
        </w:rPr>
      </w:pPr>
    </w:p>
    <w:p w:rsidR="008E61AD" w:rsidRDefault="008E61AD" w:rsidP="00D11A4F">
      <w:pPr>
        <w:pStyle w:val="Textoindependiente"/>
        <w:jc w:val="both"/>
        <w:rPr>
          <w:rFonts w:ascii="Gill Sans MT" w:eastAsia="Calibri" w:hAnsi="Gill Sans MT" w:cs="David"/>
          <w:sz w:val="22"/>
          <w:szCs w:val="22"/>
          <w:lang w:val="es-MX" w:eastAsia="en-US"/>
        </w:rPr>
      </w:pPr>
    </w:p>
    <w:p w:rsidR="008E61AD" w:rsidRDefault="008E61AD" w:rsidP="00D11A4F">
      <w:pPr>
        <w:pStyle w:val="Textoindependiente"/>
        <w:jc w:val="both"/>
        <w:rPr>
          <w:rFonts w:ascii="Gill Sans MT" w:eastAsia="Calibri" w:hAnsi="Gill Sans MT" w:cs="David"/>
          <w:sz w:val="22"/>
          <w:szCs w:val="22"/>
          <w:lang w:val="es-MX" w:eastAsia="en-US"/>
        </w:rPr>
      </w:pPr>
    </w:p>
    <w:p w:rsidR="00444771" w:rsidRDefault="00444771" w:rsidP="00D11A4F">
      <w:pPr>
        <w:pStyle w:val="Textoindependiente"/>
        <w:jc w:val="both"/>
        <w:rPr>
          <w:rFonts w:ascii="Gill Sans MT" w:eastAsia="Calibri" w:hAnsi="Gill Sans MT" w:cs="David"/>
          <w:sz w:val="22"/>
          <w:szCs w:val="22"/>
          <w:lang w:val="es-MX" w:eastAsia="en-US"/>
        </w:rPr>
      </w:pPr>
    </w:p>
    <w:p w:rsidR="008E61AD" w:rsidRDefault="008E61AD" w:rsidP="00D11A4F">
      <w:pPr>
        <w:pStyle w:val="Textoindependiente"/>
        <w:jc w:val="both"/>
        <w:rPr>
          <w:rFonts w:ascii="Gill Sans MT" w:eastAsia="Calibri" w:hAnsi="Gill Sans MT" w:cs="David"/>
          <w:sz w:val="22"/>
          <w:szCs w:val="22"/>
          <w:lang w:val="es-MX" w:eastAsia="en-US"/>
        </w:rPr>
      </w:pPr>
    </w:p>
    <w:p w:rsidR="008E61AD" w:rsidRDefault="008E61AD" w:rsidP="00D11A4F">
      <w:pPr>
        <w:pStyle w:val="Textoindependiente"/>
        <w:jc w:val="both"/>
        <w:rPr>
          <w:rFonts w:ascii="Gill Sans MT" w:eastAsia="Calibri" w:hAnsi="Gill Sans MT" w:cs="David"/>
          <w:sz w:val="22"/>
          <w:szCs w:val="22"/>
          <w:lang w:val="es-MX" w:eastAsia="en-US"/>
        </w:rPr>
      </w:pPr>
    </w:p>
    <w:tbl>
      <w:tblPr>
        <w:tblW w:w="18781" w:type="dxa"/>
        <w:jc w:val="center"/>
        <w:tblCellMar>
          <w:left w:w="70" w:type="dxa"/>
          <w:right w:w="70" w:type="dxa"/>
        </w:tblCellMar>
        <w:tblLook w:val="04A0"/>
      </w:tblPr>
      <w:tblGrid>
        <w:gridCol w:w="2683"/>
        <w:gridCol w:w="2683"/>
        <w:gridCol w:w="2683"/>
        <w:gridCol w:w="2683"/>
        <w:gridCol w:w="2683"/>
        <w:gridCol w:w="2683"/>
        <w:gridCol w:w="2683"/>
      </w:tblGrid>
      <w:tr w:rsidR="008E61AD" w:rsidRPr="008E61AD" w:rsidTr="004E7F86">
        <w:trPr>
          <w:trHeight w:val="360"/>
          <w:jc w:val="center"/>
        </w:trPr>
        <w:tc>
          <w:tcPr>
            <w:tcW w:w="18781" w:type="dxa"/>
            <w:gridSpan w:val="7"/>
            <w:noWrap/>
            <w:vAlign w:val="bottom"/>
            <w:hideMark/>
          </w:tcPr>
          <w:p w:rsidR="008E61AD" w:rsidRPr="004E7F86" w:rsidRDefault="008E61AD" w:rsidP="004E7F86">
            <w:pPr>
              <w:jc w:val="both"/>
              <w:rPr>
                <w:rFonts w:ascii="Gill Sans MT" w:hAnsi="Gill Sans MT" w:cs="Calibri"/>
                <w:b/>
                <w:bCs/>
                <w:color w:val="000000"/>
                <w:sz w:val="15"/>
                <w:szCs w:val="15"/>
                <w:lang w:eastAsia="es-MX"/>
              </w:rPr>
            </w:pPr>
            <w:r w:rsidRPr="004E7F86">
              <w:rPr>
                <w:rFonts w:ascii="Gill Sans MT" w:hAnsi="Gill Sans MT" w:cs="Calibri"/>
                <w:b/>
                <w:bCs/>
                <w:color w:val="000000"/>
                <w:sz w:val="15"/>
                <w:szCs w:val="15"/>
                <w:lang w:eastAsia="es-MX"/>
              </w:rPr>
              <w:t xml:space="preserve">                                                                                           </w:t>
            </w:r>
            <w:r w:rsidR="00797377" w:rsidRPr="004E7F86">
              <w:rPr>
                <w:rFonts w:ascii="Gill Sans MT" w:hAnsi="Gill Sans MT" w:cs="Calibri"/>
                <w:b/>
                <w:bCs/>
                <w:color w:val="000000"/>
                <w:sz w:val="15"/>
                <w:szCs w:val="15"/>
                <w:lang w:eastAsia="es-MX"/>
              </w:rPr>
              <w:t xml:space="preserve">            </w:t>
            </w:r>
            <w:r w:rsidR="004E7F86">
              <w:rPr>
                <w:rFonts w:ascii="Gill Sans MT" w:hAnsi="Gill Sans MT" w:cs="Calibri"/>
                <w:b/>
                <w:bCs/>
                <w:color w:val="000000"/>
                <w:sz w:val="15"/>
                <w:szCs w:val="15"/>
                <w:lang w:eastAsia="es-MX"/>
              </w:rPr>
              <w:t xml:space="preserve">             </w:t>
            </w:r>
            <w:r w:rsidRPr="004E7F86">
              <w:rPr>
                <w:rFonts w:ascii="Gill Sans MT" w:hAnsi="Gill Sans MT" w:cs="Calibri"/>
                <w:b/>
                <w:bCs/>
                <w:color w:val="000000"/>
                <w:sz w:val="15"/>
                <w:szCs w:val="15"/>
                <w:lang w:eastAsia="es-MX"/>
              </w:rPr>
              <w:t xml:space="preserve"> PRESIDENTE MUNICIPAL                           </w:t>
            </w:r>
            <w:r w:rsidR="004E7F86" w:rsidRPr="004E7F86">
              <w:rPr>
                <w:rFonts w:ascii="Gill Sans MT" w:hAnsi="Gill Sans MT" w:cs="Calibri"/>
                <w:b/>
                <w:bCs/>
                <w:color w:val="000000"/>
                <w:sz w:val="15"/>
                <w:szCs w:val="15"/>
                <w:lang w:eastAsia="es-MX"/>
              </w:rPr>
              <w:t xml:space="preserve"> </w:t>
            </w:r>
            <w:r w:rsidRPr="004E7F86">
              <w:rPr>
                <w:rFonts w:ascii="Gill Sans MT" w:hAnsi="Gill Sans MT" w:cs="Calibri"/>
                <w:b/>
                <w:bCs/>
                <w:color w:val="000000"/>
                <w:sz w:val="15"/>
                <w:szCs w:val="15"/>
                <w:lang w:eastAsia="es-MX"/>
              </w:rPr>
              <w:t xml:space="preserve">    </w:t>
            </w:r>
            <w:r w:rsidR="00797377" w:rsidRPr="004E7F86">
              <w:rPr>
                <w:rFonts w:ascii="Gill Sans MT" w:hAnsi="Gill Sans MT" w:cs="Calibri"/>
                <w:b/>
                <w:bCs/>
                <w:color w:val="000000"/>
                <w:sz w:val="15"/>
                <w:szCs w:val="15"/>
                <w:lang w:eastAsia="es-MX"/>
              </w:rPr>
              <w:t xml:space="preserve">  </w:t>
            </w:r>
            <w:r w:rsidR="004E7F86">
              <w:rPr>
                <w:rFonts w:ascii="Gill Sans MT" w:hAnsi="Gill Sans MT" w:cs="Calibri"/>
                <w:b/>
                <w:bCs/>
                <w:color w:val="000000"/>
                <w:sz w:val="15"/>
                <w:szCs w:val="15"/>
                <w:lang w:eastAsia="es-MX"/>
              </w:rPr>
              <w:t xml:space="preserve">      </w:t>
            </w:r>
            <w:r w:rsidR="00797377" w:rsidRPr="004E7F86">
              <w:rPr>
                <w:rFonts w:ascii="Gill Sans MT" w:hAnsi="Gill Sans MT" w:cs="Calibri"/>
                <w:b/>
                <w:bCs/>
                <w:color w:val="000000"/>
                <w:sz w:val="15"/>
                <w:szCs w:val="15"/>
                <w:lang w:eastAsia="es-MX"/>
              </w:rPr>
              <w:t xml:space="preserve">   </w:t>
            </w:r>
            <w:r w:rsidRPr="004E7F86">
              <w:rPr>
                <w:rFonts w:ascii="Gill Sans MT" w:hAnsi="Gill Sans MT" w:cs="Calibri"/>
                <w:b/>
                <w:bCs/>
                <w:color w:val="000000"/>
                <w:sz w:val="15"/>
                <w:szCs w:val="15"/>
                <w:lang w:eastAsia="es-MX"/>
              </w:rPr>
              <w:t xml:space="preserve">TESORERO                                        </w:t>
            </w:r>
            <w:r w:rsidR="00797377" w:rsidRPr="004E7F86">
              <w:rPr>
                <w:rFonts w:ascii="Gill Sans MT" w:hAnsi="Gill Sans MT" w:cs="Calibri"/>
                <w:b/>
                <w:bCs/>
                <w:color w:val="000000"/>
                <w:sz w:val="15"/>
                <w:szCs w:val="15"/>
                <w:lang w:eastAsia="es-MX"/>
              </w:rPr>
              <w:t xml:space="preserve"> </w:t>
            </w:r>
            <w:r w:rsidR="004E7F86">
              <w:rPr>
                <w:rFonts w:ascii="Gill Sans MT" w:hAnsi="Gill Sans MT" w:cs="Calibri"/>
                <w:b/>
                <w:bCs/>
                <w:color w:val="000000"/>
                <w:sz w:val="15"/>
                <w:szCs w:val="15"/>
                <w:lang w:eastAsia="es-MX"/>
              </w:rPr>
              <w:t xml:space="preserve">   </w:t>
            </w:r>
            <w:r w:rsidR="00797377" w:rsidRPr="004E7F86">
              <w:rPr>
                <w:rFonts w:ascii="Gill Sans MT" w:hAnsi="Gill Sans MT" w:cs="Calibri"/>
                <w:b/>
                <w:bCs/>
                <w:color w:val="000000"/>
                <w:sz w:val="15"/>
                <w:szCs w:val="15"/>
                <w:lang w:eastAsia="es-MX"/>
              </w:rPr>
              <w:t xml:space="preserve">    </w:t>
            </w:r>
            <w:r w:rsidRPr="004E7F86">
              <w:rPr>
                <w:rFonts w:ascii="Gill Sans MT" w:hAnsi="Gill Sans MT" w:cs="Calibri"/>
                <w:b/>
                <w:bCs/>
                <w:color w:val="000000"/>
                <w:sz w:val="15"/>
                <w:szCs w:val="15"/>
                <w:lang w:eastAsia="es-MX"/>
              </w:rPr>
              <w:t xml:space="preserve"> SÍNDICO PRIMERO</w:t>
            </w:r>
          </w:p>
        </w:tc>
      </w:tr>
      <w:tr w:rsidR="008E61AD" w:rsidRPr="008E61AD" w:rsidTr="004E7F86">
        <w:trPr>
          <w:trHeight w:val="255"/>
          <w:jc w:val="center"/>
        </w:trPr>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bottom"/>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r>
      <w:tr w:rsidR="008E61AD" w:rsidRPr="008E61AD" w:rsidTr="004E7F86">
        <w:trPr>
          <w:trHeight w:val="285"/>
          <w:jc w:val="center"/>
        </w:trPr>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bottom"/>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r>
      <w:tr w:rsidR="008E61AD" w:rsidRPr="008E61AD" w:rsidTr="004E7F86">
        <w:trPr>
          <w:trHeight w:val="300"/>
          <w:jc w:val="center"/>
        </w:trPr>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bottom"/>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r>
      <w:tr w:rsidR="008E61AD" w:rsidRPr="008E61AD" w:rsidTr="004E7F86">
        <w:trPr>
          <w:trHeight w:val="300"/>
          <w:jc w:val="center"/>
        </w:trPr>
        <w:tc>
          <w:tcPr>
            <w:tcW w:w="18781" w:type="dxa"/>
            <w:gridSpan w:val="7"/>
            <w:noWrap/>
            <w:vAlign w:val="bottom"/>
            <w:hideMark/>
          </w:tcPr>
          <w:p w:rsidR="008E61AD" w:rsidRPr="004E7F86" w:rsidRDefault="008E61AD" w:rsidP="004E7F86">
            <w:pPr>
              <w:jc w:val="center"/>
              <w:rPr>
                <w:rFonts w:ascii="Gill Sans MT" w:hAnsi="Gill Sans MT" w:cs="Calibri"/>
                <w:b/>
                <w:bCs/>
                <w:color w:val="000000"/>
                <w:sz w:val="15"/>
                <w:szCs w:val="15"/>
                <w:lang w:eastAsia="es-MX"/>
              </w:rPr>
            </w:pPr>
            <w:r w:rsidRPr="004E7F86">
              <w:rPr>
                <w:rFonts w:ascii="Gill Sans MT" w:hAnsi="Gill Sans MT" w:cs="Calibri"/>
                <w:b/>
                <w:bCs/>
                <w:color w:val="000000"/>
                <w:sz w:val="15"/>
                <w:szCs w:val="15"/>
                <w:lang w:eastAsia="es-MX"/>
              </w:rPr>
              <w:t xml:space="preserve">              C.  LUIS FERNANDO GARZA GUERRERO  C. JORGE ANTONIO DIAZ BALLADARES   C. JORGE GUADALUPE MIRELES PLATA</w:t>
            </w:r>
          </w:p>
        </w:tc>
      </w:tr>
      <w:tr w:rsidR="008E61AD" w:rsidRPr="008E61AD" w:rsidTr="004E7F86">
        <w:trPr>
          <w:trHeight w:val="300"/>
          <w:jc w:val="center"/>
        </w:trPr>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c>
          <w:tcPr>
            <w:tcW w:w="2683" w:type="dxa"/>
            <w:noWrap/>
            <w:vAlign w:val="bottom"/>
            <w:hideMark/>
          </w:tcPr>
          <w:p w:rsidR="008E61AD" w:rsidRPr="008E61AD" w:rsidRDefault="008E61AD" w:rsidP="008E61AD">
            <w:pPr>
              <w:rPr>
                <w:rFonts w:ascii="Gill Sans MT" w:hAnsi="Gill Sans MT"/>
                <w:lang w:eastAsia="es-MX"/>
              </w:rPr>
            </w:pPr>
          </w:p>
        </w:tc>
        <w:tc>
          <w:tcPr>
            <w:tcW w:w="2683" w:type="dxa"/>
            <w:noWrap/>
            <w:vAlign w:val="center"/>
            <w:hideMark/>
          </w:tcPr>
          <w:p w:rsidR="008E61AD" w:rsidRPr="008E61AD" w:rsidRDefault="008E61AD" w:rsidP="008E61AD">
            <w:pPr>
              <w:rPr>
                <w:rFonts w:ascii="Gill Sans MT" w:hAnsi="Gill Sans MT"/>
                <w:lang w:eastAsia="es-MX"/>
              </w:rPr>
            </w:pPr>
          </w:p>
        </w:tc>
      </w:tr>
    </w:tbl>
    <w:p w:rsidR="008E61AD" w:rsidRPr="008E61AD" w:rsidRDefault="008E61AD" w:rsidP="008E61AD">
      <w:pPr>
        <w:jc w:val="both"/>
        <w:rPr>
          <w:rFonts w:ascii="Gill Sans MT" w:hAnsi="Gill Sans MT"/>
        </w:rPr>
      </w:pPr>
      <w:r w:rsidRPr="008E61AD">
        <w:rPr>
          <w:rFonts w:ascii="Gill Sans MT" w:hAnsi="Gill Sans MT"/>
        </w:rPr>
        <w:t>El presupuesto se presenta conforme los criterios para la elaboración y presentación homogénea de la información Financiera y de los formatos que referencia la Ley de Disciplina Financiera de las Entidades Federativas y los Municipios. Las proyecciones deberán abarcar para las entidades federativas un periodo de cinco años previos al año en cuestión de acuerdo al momento contable devengado, con la información contenida en la cuenta pública de cada año; para los municipios con población menor a 200,000 habitantes abarcara 1 año previo al año en cuestión.</w:t>
      </w:r>
    </w:p>
    <w:p w:rsidR="008E61AD" w:rsidRPr="008E61AD" w:rsidRDefault="008E61AD" w:rsidP="008E61AD">
      <w:pPr>
        <w:jc w:val="center"/>
        <w:rPr>
          <w:rFonts w:ascii="Gill Sans MT" w:hAnsi="Gill Sans MT"/>
        </w:rPr>
      </w:pPr>
    </w:p>
    <w:p w:rsidR="008E61AD" w:rsidRPr="00444771" w:rsidRDefault="008E61AD" w:rsidP="008E61AD">
      <w:pPr>
        <w:jc w:val="center"/>
        <w:rPr>
          <w:rFonts w:ascii="Gill Sans MT" w:hAnsi="Gill Sans MT"/>
          <w:b/>
        </w:rPr>
      </w:pPr>
      <w:r w:rsidRPr="00444771">
        <w:rPr>
          <w:rFonts w:ascii="Gill Sans MT" w:hAnsi="Gill Sans MT"/>
          <w:b/>
        </w:rPr>
        <w:t>TABULADOR DE SALARIOS 2019</w:t>
      </w:r>
    </w:p>
    <w:p w:rsidR="008E61AD" w:rsidRPr="008E61AD" w:rsidRDefault="008E61AD" w:rsidP="008E61AD">
      <w:pPr>
        <w:jc w:val="center"/>
        <w:rPr>
          <w:rFonts w:ascii="Gill Sans MT" w:hAnsi="Gill Sans MT"/>
        </w:rPr>
      </w:pPr>
    </w:p>
    <w:p w:rsidR="008E61AD" w:rsidRPr="008E61AD" w:rsidRDefault="008E61AD" w:rsidP="008E61AD">
      <w:pPr>
        <w:jc w:val="both"/>
        <w:rPr>
          <w:rFonts w:ascii="Gill Sans MT" w:hAnsi="Gill Sans MT"/>
        </w:rPr>
      </w:pPr>
      <w:r w:rsidRPr="008E61AD">
        <w:rPr>
          <w:rFonts w:ascii="Gill Sans MT" w:hAnsi="Gill Sans MT"/>
        </w:rPr>
        <w:t>Para el ejercicio fiscal 2019 la remuneración mensual será:</w:t>
      </w:r>
    </w:p>
    <w:p w:rsidR="008E61AD" w:rsidRPr="008E61AD" w:rsidRDefault="008E61AD" w:rsidP="008E61AD">
      <w:pPr>
        <w:jc w:val="both"/>
        <w:rPr>
          <w:rFonts w:ascii="Gill Sans MT" w:hAnsi="Gill Sans MT"/>
        </w:rPr>
      </w:pPr>
      <w:r w:rsidRPr="008E61AD">
        <w:rPr>
          <w:rFonts w:ascii="Gill Sans MT" w:hAnsi="Gill Sans MT"/>
        </w:rPr>
        <w:t>1.- Presidente Municipal un sueldo mensual de $80,022.00, aguinaldo $194,721.00 y prima vacacional por un monto de $26,674.00.</w:t>
      </w:r>
    </w:p>
    <w:p w:rsidR="008E61AD" w:rsidRPr="008E61AD" w:rsidRDefault="008E61AD" w:rsidP="008E61AD">
      <w:pPr>
        <w:jc w:val="both"/>
        <w:rPr>
          <w:rFonts w:ascii="Gill Sans MT" w:hAnsi="Gill Sans MT"/>
        </w:rPr>
      </w:pPr>
      <w:r w:rsidRPr="008E61AD">
        <w:rPr>
          <w:rFonts w:ascii="Gill Sans MT" w:hAnsi="Gill Sans MT"/>
        </w:rPr>
        <w:t xml:space="preserve">2.- Los Regidores recibirán un sueldo mensual de $28,992.00, aguinaldo $70,547.00 y prima vacacional por un monto de $9,664.00, por concepto de remuneraciones hasta el 40% sobre la percepción neta, respectivamente, lo que estipula como máximo para el Presidente Municipal. </w:t>
      </w:r>
    </w:p>
    <w:p w:rsidR="008E61AD" w:rsidRPr="008E61AD" w:rsidRDefault="008E61AD" w:rsidP="008E61AD">
      <w:pPr>
        <w:jc w:val="both"/>
        <w:rPr>
          <w:rFonts w:ascii="Gill Sans MT" w:hAnsi="Gill Sans MT"/>
        </w:rPr>
      </w:pPr>
      <w:r w:rsidRPr="008E61AD">
        <w:rPr>
          <w:rFonts w:ascii="Gill Sans MT" w:hAnsi="Gill Sans MT"/>
        </w:rPr>
        <w:t>3.- Los Síndicos recibirán un sueldo mensual  de$35,458.00, aguinaldo $86,281.00 y prima vacacional por un monto de $11,819.00 por concepto de remuneraciones hasta el 48% sobre la percepción neta, respectivamente, lo que estipula como máximo para el Presidente Municipal.</w:t>
      </w:r>
    </w:p>
    <w:p w:rsidR="008E61AD" w:rsidRPr="008E61AD" w:rsidRDefault="008E61AD" w:rsidP="008E61AD">
      <w:pPr>
        <w:jc w:val="both"/>
        <w:rPr>
          <w:rFonts w:ascii="Gill Sans MT" w:hAnsi="Gill Sans MT"/>
        </w:rPr>
      </w:pPr>
      <w:r w:rsidRPr="008E61AD">
        <w:rPr>
          <w:rFonts w:ascii="Gill Sans MT" w:hAnsi="Gill Sans MT"/>
        </w:rPr>
        <w:t xml:space="preserve">4.- Los Secretarios, una cantidad mínima de sueldos $25,000.00 y una máxima de $88,622.00 mensuales, aguinaldo como mínimo $60,800.00 y una máxima de $215,645.00 y prima vacacional como mínimo $8,300.00 y una cantidad máxima de $31,106.00 </w:t>
      </w:r>
    </w:p>
    <w:p w:rsidR="008E61AD" w:rsidRPr="008E61AD" w:rsidRDefault="008E61AD" w:rsidP="008E61AD">
      <w:pPr>
        <w:jc w:val="both"/>
        <w:rPr>
          <w:rFonts w:ascii="Gill Sans MT" w:hAnsi="Gill Sans MT"/>
        </w:rPr>
      </w:pPr>
      <w:r w:rsidRPr="008E61AD">
        <w:rPr>
          <w:rFonts w:ascii="Gill Sans MT" w:hAnsi="Gill Sans MT"/>
        </w:rPr>
        <w:t>En los supuestos anteriores, y con la finalidad de garantizar la transparencia de las remuneraciones  de los servidores públicos, el monto exacto de las percepciones y sus aumentos salariales serán acordados  por el H. Cabildo para el Presidente Municipal y por consiguiente para los demás de 2 y 3</w:t>
      </w:r>
      <w:r w:rsidR="00444771">
        <w:rPr>
          <w:rFonts w:ascii="Gill Sans MT" w:hAnsi="Gill Sans MT"/>
        </w:rPr>
        <w:t>.</w:t>
      </w:r>
    </w:p>
    <w:p w:rsidR="008E61AD" w:rsidRPr="008E61AD" w:rsidRDefault="008E61AD" w:rsidP="008E61AD">
      <w:pPr>
        <w:jc w:val="both"/>
        <w:rPr>
          <w:rFonts w:ascii="Gill Sans MT" w:hAnsi="Gill Sans MT"/>
        </w:rPr>
      </w:pPr>
      <w:r w:rsidRPr="008E61AD">
        <w:rPr>
          <w:rFonts w:ascii="Gill Sans MT" w:hAnsi="Gill Sans MT"/>
        </w:rPr>
        <w:lastRenderedPageBreak/>
        <w:t>Para los efectos de la percepción salarial mensual de los demás servidores públicos durante el ejercicio 2019. Se aprobaran los Tabuladores de Remuneraciones 2019 contenidos en el Anexo de la presente ley.</w:t>
      </w:r>
    </w:p>
    <w:p w:rsidR="008E61AD" w:rsidRPr="008E61AD" w:rsidRDefault="008E61AD" w:rsidP="008E61AD">
      <w:pPr>
        <w:jc w:val="both"/>
        <w:rPr>
          <w:rFonts w:ascii="Gill Sans MT" w:hAnsi="Gill Sans MT"/>
        </w:rPr>
      </w:pPr>
      <w:r w:rsidRPr="008E61AD">
        <w:rPr>
          <w:rFonts w:ascii="Gill Sans MT" w:hAnsi="Gill Sans MT"/>
        </w:rPr>
        <w:t>Se considera remuneración,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8E61AD" w:rsidRPr="00797377" w:rsidRDefault="008E61AD" w:rsidP="008E61AD">
      <w:pPr>
        <w:jc w:val="both"/>
        <w:rPr>
          <w:rFonts w:ascii="Gill Sans MT" w:hAnsi="Gill Sans MT"/>
        </w:rPr>
      </w:pPr>
    </w:p>
    <w:tbl>
      <w:tblPr>
        <w:tblW w:w="9475" w:type="dxa"/>
        <w:jc w:val="center"/>
        <w:tblCellMar>
          <w:left w:w="70" w:type="dxa"/>
          <w:right w:w="70" w:type="dxa"/>
        </w:tblCellMar>
        <w:tblLook w:val="04A0"/>
      </w:tblPr>
      <w:tblGrid>
        <w:gridCol w:w="3065"/>
        <w:gridCol w:w="1031"/>
        <w:gridCol w:w="1031"/>
        <w:gridCol w:w="1143"/>
        <w:gridCol w:w="1143"/>
        <w:gridCol w:w="1031"/>
        <w:gridCol w:w="1031"/>
      </w:tblGrid>
      <w:tr w:rsidR="008E61AD" w:rsidRPr="00797377" w:rsidTr="008E61AD">
        <w:trPr>
          <w:trHeight w:val="300"/>
          <w:jc w:val="center"/>
        </w:trPr>
        <w:tc>
          <w:tcPr>
            <w:tcW w:w="9475" w:type="dxa"/>
            <w:gridSpan w:val="7"/>
            <w:noWrap/>
            <w:vAlign w:val="bottom"/>
            <w:hideMark/>
          </w:tcPr>
          <w:p w:rsidR="008E61AD" w:rsidRPr="00444771" w:rsidRDefault="008E61AD" w:rsidP="00C63E90">
            <w:pPr>
              <w:spacing w:after="0"/>
              <w:jc w:val="center"/>
              <w:rPr>
                <w:rFonts w:ascii="Gill Sans MT" w:hAnsi="Gill Sans MT"/>
                <w:b/>
                <w:lang w:eastAsia="es-MX"/>
              </w:rPr>
            </w:pPr>
            <w:r w:rsidRPr="00444771">
              <w:rPr>
                <w:rFonts w:ascii="Gill Sans MT" w:hAnsi="Gill Sans MT"/>
                <w:b/>
                <w:lang w:eastAsia="es-MX"/>
              </w:rPr>
              <w:t>MUNICIPIO DE MONTEMORELOS NUEVO LE</w:t>
            </w:r>
            <w:r w:rsidR="00C63E90">
              <w:rPr>
                <w:rFonts w:ascii="Gill Sans MT" w:hAnsi="Gill Sans MT"/>
                <w:b/>
                <w:lang w:eastAsia="es-MX"/>
              </w:rPr>
              <w:t>Ó</w:t>
            </w:r>
            <w:r w:rsidRPr="00444771">
              <w:rPr>
                <w:rFonts w:ascii="Gill Sans MT" w:hAnsi="Gill Sans MT"/>
                <w:b/>
                <w:lang w:eastAsia="es-MX"/>
              </w:rPr>
              <w:t>N</w:t>
            </w:r>
          </w:p>
        </w:tc>
      </w:tr>
      <w:tr w:rsidR="008E61AD" w:rsidRPr="00797377" w:rsidTr="008E61AD">
        <w:trPr>
          <w:trHeight w:val="300"/>
          <w:jc w:val="center"/>
        </w:trPr>
        <w:tc>
          <w:tcPr>
            <w:tcW w:w="3065" w:type="dxa"/>
            <w:noWrap/>
            <w:vAlign w:val="bottom"/>
            <w:hideMark/>
          </w:tcPr>
          <w:p w:rsidR="008E61AD" w:rsidRPr="00797377" w:rsidRDefault="008E61AD" w:rsidP="00444771">
            <w:pPr>
              <w:spacing w:after="0"/>
              <w:rPr>
                <w:rFonts w:ascii="Gill Sans MT" w:hAnsi="Gill Sans MT"/>
                <w:lang w:eastAsia="es-MX"/>
              </w:rPr>
            </w:pPr>
          </w:p>
        </w:tc>
        <w:tc>
          <w:tcPr>
            <w:tcW w:w="1031" w:type="dxa"/>
            <w:noWrap/>
            <w:vAlign w:val="bottom"/>
            <w:hideMark/>
          </w:tcPr>
          <w:p w:rsidR="008E61AD" w:rsidRPr="00797377" w:rsidRDefault="008E61AD" w:rsidP="00444771">
            <w:pPr>
              <w:spacing w:after="0"/>
              <w:rPr>
                <w:rFonts w:ascii="Gill Sans MT" w:hAnsi="Gill Sans MT"/>
                <w:lang w:eastAsia="es-MX"/>
              </w:rPr>
            </w:pPr>
          </w:p>
        </w:tc>
        <w:tc>
          <w:tcPr>
            <w:tcW w:w="1031" w:type="dxa"/>
            <w:noWrap/>
            <w:vAlign w:val="bottom"/>
            <w:hideMark/>
          </w:tcPr>
          <w:p w:rsidR="008E61AD" w:rsidRPr="00797377" w:rsidRDefault="008E61AD" w:rsidP="00444771">
            <w:pPr>
              <w:spacing w:after="0"/>
              <w:rPr>
                <w:rFonts w:ascii="Gill Sans MT" w:hAnsi="Gill Sans MT"/>
                <w:lang w:eastAsia="es-MX"/>
              </w:rPr>
            </w:pPr>
          </w:p>
        </w:tc>
        <w:tc>
          <w:tcPr>
            <w:tcW w:w="1143" w:type="dxa"/>
            <w:noWrap/>
            <w:vAlign w:val="bottom"/>
            <w:hideMark/>
          </w:tcPr>
          <w:p w:rsidR="008E61AD" w:rsidRPr="00797377" w:rsidRDefault="008E61AD" w:rsidP="00444771">
            <w:pPr>
              <w:spacing w:after="0"/>
              <w:rPr>
                <w:rFonts w:ascii="Gill Sans MT" w:hAnsi="Gill Sans MT"/>
                <w:lang w:eastAsia="es-MX"/>
              </w:rPr>
            </w:pPr>
          </w:p>
        </w:tc>
        <w:tc>
          <w:tcPr>
            <w:tcW w:w="1143" w:type="dxa"/>
            <w:noWrap/>
            <w:vAlign w:val="bottom"/>
            <w:hideMark/>
          </w:tcPr>
          <w:p w:rsidR="008E61AD" w:rsidRPr="00444771" w:rsidRDefault="008E61AD" w:rsidP="00444771">
            <w:pPr>
              <w:spacing w:after="0"/>
              <w:rPr>
                <w:rFonts w:ascii="Gill Sans MT" w:hAnsi="Gill Sans MT"/>
                <w:b/>
                <w:lang w:eastAsia="es-MX"/>
              </w:rPr>
            </w:pPr>
          </w:p>
        </w:tc>
        <w:tc>
          <w:tcPr>
            <w:tcW w:w="1031" w:type="dxa"/>
            <w:noWrap/>
            <w:vAlign w:val="bottom"/>
            <w:hideMark/>
          </w:tcPr>
          <w:p w:rsidR="008E61AD" w:rsidRPr="00444771" w:rsidRDefault="008E61AD" w:rsidP="00444771">
            <w:pPr>
              <w:spacing w:after="0"/>
              <w:rPr>
                <w:rFonts w:ascii="Gill Sans MT" w:hAnsi="Gill Sans MT"/>
                <w:b/>
                <w:lang w:eastAsia="es-MX"/>
              </w:rPr>
            </w:pPr>
          </w:p>
        </w:tc>
        <w:tc>
          <w:tcPr>
            <w:tcW w:w="1031" w:type="dxa"/>
            <w:noWrap/>
            <w:vAlign w:val="bottom"/>
            <w:hideMark/>
          </w:tcPr>
          <w:p w:rsidR="008E61AD" w:rsidRPr="00444771" w:rsidRDefault="008E61AD" w:rsidP="00444771">
            <w:pPr>
              <w:spacing w:after="0"/>
              <w:rPr>
                <w:rFonts w:ascii="Gill Sans MT" w:hAnsi="Gill Sans MT"/>
                <w:b/>
                <w:lang w:eastAsia="es-MX"/>
              </w:rPr>
            </w:pPr>
          </w:p>
        </w:tc>
      </w:tr>
      <w:tr w:rsidR="008E61AD" w:rsidRPr="00797377" w:rsidTr="008E61AD">
        <w:trPr>
          <w:trHeight w:val="300"/>
          <w:jc w:val="center"/>
        </w:trPr>
        <w:tc>
          <w:tcPr>
            <w:tcW w:w="9475" w:type="dxa"/>
            <w:gridSpan w:val="7"/>
            <w:noWrap/>
            <w:vAlign w:val="bottom"/>
            <w:hideMark/>
          </w:tcPr>
          <w:p w:rsidR="008E61AD" w:rsidRPr="00444771" w:rsidRDefault="008E61AD" w:rsidP="00444771">
            <w:pPr>
              <w:spacing w:after="0"/>
              <w:jc w:val="center"/>
              <w:rPr>
                <w:rFonts w:ascii="Gill Sans MT" w:hAnsi="Gill Sans MT"/>
                <w:b/>
                <w:lang w:eastAsia="es-MX"/>
              </w:rPr>
            </w:pPr>
            <w:r w:rsidRPr="00444771">
              <w:rPr>
                <w:rFonts w:ascii="Gill Sans MT" w:hAnsi="Gill Sans MT"/>
                <w:b/>
                <w:lang w:eastAsia="es-MX"/>
              </w:rPr>
              <w:t>TABULADOR DE SALARIOS PARA EL EJERCICIO 2019</w:t>
            </w:r>
          </w:p>
        </w:tc>
      </w:tr>
      <w:tr w:rsidR="008E61AD" w:rsidRPr="00797377" w:rsidTr="008E61AD">
        <w:trPr>
          <w:trHeight w:val="300"/>
          <w:jc w:val="center"/>
        </w:trPr>
        <w:tc>
          <w:tcPr>
            <w:tcW w:w="3065" w:type="dxa"/>
            <w:noWrap/>
            <w:vAlign w:val="bottom"/>
            <w:hideMark/>
          </w:tcPr>
          <w:p w:rsidR="008E61AD" w:rsidRPr="00797377" w:rsidRDefault="008E61AD" w:rsidP="00444771">
            <w:pPr>
              <w:spacing w:after="0"/>
              <w:rPr>
                <w:rFonts w:ascii="Gill Sans MT" w:hAnsi="Gill Sans MT"/>
                <w:lang w:eastAsia="es-MX"/>
              </w:rPr>
            </w:pPr>
          </w:p>
        </w:tc>
        <w:tc>
          <w:tcPr>
            <w:tcW w:w="1031" w:type="dxa"/>
            <w:noWrap/>
            <w:vAlign w:val="bottom"/>
            <w:hideMark/>
          </w:tcPr>
          <w:p w:rsidR="008E61AD" w:rsidRPr="00797377" w:rsidRDefault="008E61AD" w:rsidP="00444771">
            <w:pPr>
              <w:spacing w:after="0"/>
              <w:rPr>
                <w:rFonts w:ascii="Gill Sans MT" w:hAnsi="Gill Sans MT"/>
                <w:lang w:eastAsia="es-MX"/>
              </w:rPr>
            </w:pPr>
          </w:p>
        </w:tc>
        <w:tc>
          <w:tcPr>
            <w:tcW w:w="1031" w:type="dxa"/>
            <w:noWrap/>
            <w:vAlign w:val="bottom"/>
            <w:hideMark/>
          </w:tcPr>
          <w:p w:rsidR="008E61AD" w:rsidRPr="00797377" w:rsidRDefault="008E61AD" w:rsidP="00444771">
            <w:pPr>
              <w:spacing w:after="0"/>
              <w:rPr>
                <w:rFonts w:ascii="Gill Sans MT" w:hAnsi="Gill Sans MT"/>
                <w:lang w:eastAsia="es-MX"/>
              </w:rPr>
            </w:pPr>
          </w:p>
        </w:tc>
        <w:tc>
          <w:tcPr>
            <w:tcW w:w="1143" w:type="dxa"/>
            <w:noWrap/>
            <w:vAlign w:val="bottom"/>
            <w:hideMark/>
          </w:tcPr>
          <w:p w:rsidR="008E61AD" w:rsidRPr="00797377" w:rsidRDefault="008E61AD" w:rsidP="00444771">
            <w:pPr>
              <w:spacing w:after="0"/>
              <w:rPr>
                <w:rFonts w:ascii="Gill Sans MT" w:hAnsi="Gill Sans MT"/>
                <w:lang w:eastAsia="es-MX"/>
              </w:rPr>
            </w:pPr>
          </w:p>
        </w:tc>
        <w:tc>
          <w:tcPr>
            <w:tcW w:w="1143" w:type="dxa"/>
            <w:noWrap/>
            <w:vAlign w:val="bottom"/>
            <w:hideMark/>
          </w:tcPr>
          <w:p w:rsidR="008E61AD" w:rsidRPr="00444771" w:rsidRDefault="008E61AD" w:rsidP="00444771">
            <w:pPr>
              <w:spacing w:after="0"/>
              <w:rPr>
                <w:rFonts w:ascii="Gill Sans MT" w:hAnsi="Gill Sans MT"/>
                <w:b/>
                <w:lang w:eastAsia="es-MX"/>
              </w:rPr>
            </w:pPr>
          </w:p>
        </w:tc>
        <w:tc>
          <w:tcPr>
            <w:tcW w:w="1031" w:type="dxa"/>
            <w:noWrap/>
            <w:vAlign w:val="bottom"/>
            <w:hideMark/>
          </w:tcPr>
          <w:p w:rsidR="008E61AD" w:rsidRPr="00444771" w:rsidRDefault="008E61AD" w:rsidP="00444771">
            <w:pPr>
              <w:spacing w:after="0"/>
              <w:rPr>
                <w:rFonts w:ascii="Gill Sans MT" w:hAnsi="Gill Sans MT"/>
                <w:b/>
                <w:lang w:eastAsia="es-MX"/>
              </w:rPr>
            </w:pPr>
          </w:p>
        </w:tc>
        <w:tc>
          <w:tcPr>
            <w:tcW w:w="1031" w:type="dxa"/>
            <w:noWrap/>
            <w:vAlign w:val="bottom"/>
            <w:hideMark/>
          </w:tcPr>
          <w:p w:rsidR="008E61AD" w:rsidRPr="00444771" w:rsidRDefault="008E61AD" w:rsidP="00444771">
            <w:pPr>
              <w:spacing w:after="0"/>
              <w:rPr>
                <w:rFonts w:ascii="Gill Sans MT" w:hAnsi="Gill Sans MT"/>
                <w:b/>
                <w:lang w:eastAsia="es-MX"/>
              </w:rPr>
            </w:pPr>
            <w:r w:rsidRPr="00444771">
              <w:rPr>
                <w:rFonts w:ascii="Gill Sans MT" w:hAnsi="Gill Sans MT"/>
                <w:b/>
                <w:lang w:eastAsia="es-MX"/>
              </w:rPr>
              <w:t>ANEXO 1</w:t>
            </w:r>
          </w:p>
        </w:tc>
      </w:tr>
      <w:tr w:rsidR="008E61AD" w:rsidRPr="00797377" w:rsidTr="008E61AD">
        <w:trPr>
          <w:trHeight w:val="300"/>
          <w:jc w:val="center"/>
        </w:trPr>
        <w:tc>
          <w:tcPr>
            <w:tcW w:w="3065" w:type="dxa"/>
            <w:noWrap/>
            <w:vAlign w:val="bottom"/>
            <w:hideMark/>
          </w:tcPr>
          <w:p w:rsidR="008E61AD" w:rsidRPr="00797377" w:rsidRDefault="008E61AD" w:rsidP="00444771">
            <w:pPr>
              <w:spacing w:after="0"/>
              <w:rPr>
                <w:rFonts w:ascii="Gill Sans MT" w:hAnsi="Gill Sans MT"/>
                <w:lang w:eastAsia="es-MX"/>
              </w:rPr>
            </w:pPr>
          </w:p>
        </w:tc>
        <w:tc>
          <w:tcPr>
            <w:tcW w:w="1031" w:type="dxa"/>
            <w:noWrap/>
            <w:vAlign w:val="bottom"/>
            <w:hideMark/>
          </w:tcPr>
          <w:p w:rsidR="008E61AD" w:rsidRPr="00797377" w:rsidRDefault="008E61AD" w:rsidP="008E61AD">
            <w:pPr>
              <w:rPr>
                <w:rFonts w:ascii="Gill Sans MT" w:hAnsi="Gill Sans MT"/>
                <w:lang w:eastAsia="es-MX"/>
              </w:rPr>
            </w:pPr>
          </w:p>
        </w:tc>
        <w:tc>
          <w:tcPr>
            <w:tcW w:w="1031" w:type="dxa"/>
            <w:noWrap/>
            <w:vAlign w:val="bottom"/>
            <w:hideMark/>
          </w:tcPr>
          <w:p w:rsidR="008E61AD" w:rsidRPr="00797377" w:rsidRDefault="008E61AD" w:rsidP="008E61AD">
            <w:pPr>
              <w:rPr>
                <w:rFonts w:ascii="Gill Sans MT" w:hAnsi="Gill Sans MT"/>
                <w:lang w:eastAsia="es-MX"/>
              </w:rPr>
            </w:pPr>
          </w:p>
        </w:tc>
        <w:tc>
          <w:tcPr>
            <w:tcW w:w="1143" w:type="dxa"/>
            <w:noWrap/>
            <w:vAlign w:val="bottom"/>
            <w:hideMark/>
          </w:tcPr>
          <w:p w:rsidR="008E61AD" w:rsidRPr="00797377" w:rsidRDefault="008E61AD" w:rsidP="008E61AD">
            <w:pPr>
              <w:rPr>
                <w:rFonts w:ascii="Gill Sans MT" w:hAnsi="Gill Sans MT"/>
                <w:lang w:eastAsia="es-MX"/>
              </w:rPr>
            </w:pPr>
          </w:p>
        </w:tc>
        <w:tc>
          <w:tcPr>
            <w:tcW w:w="1143" w:type="dxa"/>
            <w:noWrap/>
            <w:vAlign w:val="bottom"/>
            <w:hideMark/>
          </w:tcPr>
          <w:p w:rsidR="008E61AD" w:rsidRPr="00797377" w:rsidRDefault="008E61AD" w:rsidP="008E61AD">
            <w:pPr>
              <w:rPr>
                <w:rFonts w:ascii="Gill Sans MT" w:hAnsi="Gill Sans MT"/>
                <w:lang w:eastAsia="es-MX"/>
              </w:rPr>
            </w:pPr>
          </w:p>
        </w:tc>
        <w:tc>
          <w:tcPr>
            <w:tcW w:w="1031" w:type="dxa"/>
            <w:noWrap/>
            <w:vAlign w:val="bottom"/>
            <w:hideMark/>
          </w:tcPr>
          <w:p w:rsidR="008E61AD" w:rsidRPr="00797377" w:rsidRDefault="008E61AD" w:rsidP="008E61AD">
            <w:pPr>
              <w:rPr>
                <w:rFonts w:ascii="Gill Sans MT" w:hAnsi="Gill Sans MT"/>
                <w:lang w:eastAsia="es-MX"/>
              </w:rPr>
            </w:pPr>
          </w:p>
        </w:tc>
        <w:tc>
          <w:tcPr>
            <w:tcW w:w="1031" w:type="dxa"/>
            <w:noWrap/>
            <w:vAlign w:val="bottom"/>
            <w:hideMark/>
          </w:tcPr>
          <w:p w:rsidR="008E61AD" w:rsidRPr="00797377" w:rsidRDefault="008E61AD" w:rsidP="008E61AD">
            <w:pPr>
              <w:rPr>
                <w:rFonts w:ascii="Gill Sans MT" w:hAnsi="Gill Sans MT"/>
                <w:lang w:eastAsia="es-MX"/>
              </w:rPr>
            </w:pPr>
          </w:p>
        </w:tc>
      </w:tr>
      <w:tr w:rsidR="008E61AD" w:rsidRPr="00797377" w:rsidTr="008E61AD">
        <w:trPr>
          <w:trHeight w:val="300"/>
          <w:jc w:val="center"/>
        </w:trPr>
        <w:tc>
          <w:tcPr>
            <w:tcW w:w="3065" w:type="dxa"/>
            <w:noWrap/>
            <w:vAlign w:val="bottom"/>
            <w:hideMark/>
          </w:tcPr>
          <w:p w:rsidR="008E61AD" w:rsidRPr="00797377" w:rsidRDefault="008E61AD" w:rsidP="008E61AD">
            <w:pPr>
              <w:rPr>
                <w:rFonts w:ascii="Gill Sans MT" w:hAnsi="Gill Sans MT"/>
                <w:lang w:eastAsia="es-MX"/>
              </w:rPr>
            </w:pPr>
          </w:p>
        </w:tc>
        <w:tc>
          <w:tcPr>
            <w:tcW w:w="2062" w:type="dxa"/>
            <w:gridSpan w:val="2"/>
            <w:noWrap/>
            <w:vAlign w:val="bottom"/>
            <w:hideMark/>
          </w:tcPr>
          <w:p w:rsidR="008E61AD" w:rsidRPr="00797377" w:rsidRDefault="008E61AD" w:rsidP="008E61AD">
            <w:pPr>
              <w:jc w:val="center"/>
              <w:rPr>
                <w:rFonts w:ascii="Gill Sans MT" w:hAnsi="Gill Sans MT"/>
                <w:lang w:eastAsia="es-MX"/>
              </w:rPr>
            </w:pPr>
            <w:r w:rsidRPr="00797377">
              <w:rPr>
                <w:rFonts w:ascii="Gill Sans MT" w:hAnsi="Gill Sans MT"/>
                <w:lang w:eastAsia="es-MX"/>
              </w:rPr>
              <w:t>SUELDO MENSUAL</w:t>
            </w:r>
          </w:p>
        </w:tc>
        <w:tc>
          <w:tcPr>
            <w:tcW w:w="2286" w:type="dxa"/>
            <w:gridSpan w:val="2"/>
            <w:noWrap/>
            <w:vAlign w:val="bottom"/>
            <w:hideMark/>
          </w:tcPr>
          <w:p w:rsidR="008E61AD" w:rsidRPr="00797377" w:rsidRDefault="008E61AD" w:rsidP="008E61AD">
            <w:pPr>
              <w:jc w:val="center"/>
              <w:rPr>
                <w:rFonts w:ascii="Gill Sans MT" w:hAnsi="Gill Sans MT"/>
                <w:lang w:eastAsia="es-MX"/>
              </w:rPr>
            </w:pPr>
            <w:r w:rsidRPr="00797377">
              <w:rPr>
                <w:rFonts w:ascii="Gill Sans MT" w:hAnsi="Gill Sans MT"/>
                <w:lang w:eastAsia="es-MX"/>
              </w:rPr>
              <w:t>AGUINALDO</w:t>
            </w:r>
          </w:p>
        </w:tc>
        <w:tc>
          <w:tcPr>
            <w:tcW w:w="2062" w:type="dxa"/>
            <w:gridSpan w:val="2"/>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PRIMA VACACIONAL</w:t>
            </w:r>
          </w:p>
        </w:tc>
      </w:tr>
      <w:tr w:rsidR="008E61AD" w:rsidRPr="00797377" w:rsidTr="008E61AD">
        <w:trPr>
          <w:trHeight w:val="300"/>
          <w:jc w:val="center"/>
        </w:trPr>
        <w:tc>
          <w:tcPr>
            <w:tcW w:w="3065"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CONCEPTO</w:t>
            </w:r>
          </w:p>
        </w:tc>
        <w:tc>
          <w:tcPr>
            <w:tcW w:w="1031"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MINIMO</w:t>
            </w:r>
          </w:p>
        </w:tc>
        <w:tc>
          <w:tcPr>
            <w:tcW w:w="1031"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MAXIMO</w:t>
            </w:r>
          </w:p>
        </w:tc>
        <w:tc>
          <w:tcPr>
            <w:tcW w:w="1143"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MINIMO</w:t>
            </w:r>
          </w:p>
        </w:tc>
        <w:tc>
          <w:tcPr>
            <w:tcW w:w="1143"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MAXIMO</w:t>
            </w:r>
          </w:p>
        </w:tc>
        <w:tc>
          <w:tcPr>
            <w:tcW w:w="1031"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MINIMO</w:t>
            </w:r>
          </w:p>
        </w:tc>
        <w:tc>
          <w:tcPr>
            <w:tcW w:w="1031" w:type="dxa"/>
            <w:noWrap/>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MAXIMO</w:t>
            </w:r>
          </w:p>
        </w:tc>
      </w:tr>
      <w:tr w:rsidR="008E61AD" w:rsidRPr="00797377" w:rsidTr="008E61AD">
        <w:trPr>
          <w:trHeight w:val="300"/>
          <w:jc w:val="center"/>
        </w:trPr>
        <w:tc>
          <w:tcPr>
            <w:tcW w:w="3065" w:type="dxa"/>
            <w:vAlign w:val="bottom"/>
            <w:hideMark/>
          </w:tcPr>
          <w:p w:rsidR="008E61AD" w:rsidRPr="00797377" w:rsidRDefault="008E61AD" w:rsidP="008E61AD">
            <w:pPr>
              <w:rPr>
                <w:rFonts w:ascii="Gill Sans MT" w:hAnsi="Gill Sans MT"/>
                <w:lang w:eastAsia="es-MX"/>
              </w:rPr>
            </w:pPr>
            <w:r w:rsidRPr="00797377">
              <w:rPr>
                <w:rFonts w:ascii="Gill Sans MT" w:hAnsi="Gill Sans MT"/>
                <w:lang w:eastAsia="es-MX"/>
              </w:rPr>
              <w:t xml:space="preserve">DIRECTOR DE POLICIA </w:t>
            </w:r>
          </w:p>
        </w:tc>
        <w:tc>
          <w:tcPr>
            <w:tcW w:w="1031"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39,999.90</w:t>
            </w:r>
          </w:p>
        </w:tc>
        <w:tc>
          <w:tcPr>
            <w:tcW w:w="1031"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39,999.90</w:t>
            </w:r>
          </w:p>
        </w:tc>
        <w:tc>
          <w:tcPr>
            <w:tcW w:w="1143"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97,333.09</w:t>
            </w:r>
          </w:p>
        </w:tc>
        <w:tc>
          <w:tcPr>
            <w:tcW w:w="1143"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97,333.09</w:t>
            </w:r>
          </w:p>
        </w:tc>
        <w:tc>
          <w:tcPr>
            <w:tcW w:w="1031"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13,333.00</w:t>
            </w:r>
          </w:p>
        </w:tc>
        <w:tc>
          <w:tcPr>
            <w:tcW w:w="1031" w:type="dxa"/>
            <w:noWrap/>
            <w:vAlign w:val="bottom"/>
            <w:hideMark/>
          </w:tcPr>
          <w:p w:rsidR="008E61AD" w:rsidRPr="00797377" w:rsidRDefault="008E61AD" w:rsidP="008E61AD">
            <w:pPr>
              <w:jc w:val="right"/>
              <w:rPr>
                <w:rFonts w:ascii="Gill Sans MT" w:hAnsi="Gill Sans MT"/>
                <w:lang w:eastAsia="es-MX"/>
              </w:rPr>
            </w:pPr>
            <w:r w:rsidRPr="00797377">
              <w:rPr>
                <w:rFonts w:ascii="Gill Sans MT" w:hAnsi="Gill Sans MT"/>
                <w:lang w:eastAsia="es-MX"/>
              </w:rPr>
              <w:t>13,333.00</w:t>
            </w:r>
          </w:p>
        </w:tc>
      </w:tr>
      <w:tr w:rsidR="008E61AD" w:rsidRPr="008E61AD" w:rsidTr="008E61AD">
        <w:trPr>
          <w:trHeight w:val="3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DIRECTOR DE TRÁNSITO</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39,999.90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39,999.90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97,333.09</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97,333.09</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13,333.00</w:t>
            </w:r>
          </w:p>
        </w:tc>
      </w:tr>
      <w:tr w:rsidR="008E61AD" w:rsidRPr="008E61AD" w:rsidTr="008E61AD">
        <w:trPr>
          <w:trHeight w:val="3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 xml:space="preserve">DIRECTOR DE PROTECCION CIVIL </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39,999.90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39,399.90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97,333.09</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97,333.09</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13,333.00</w:t>
            </w:r>
          </w:p>
        </w:tc>
      </w:tr>
      <w:tr w:rsidR="008E61AD" w:rsidRPr="008E61AD" w:rsidTr="008E61AD">
        <w:trPr>
          <w:trHeight w:val="3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DIRECTOR</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7,640.00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37,850.70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18,590.67</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92,103.37</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2,546.67</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12,616.90</w:t>
            </w:r>
          </w:p>
        </w:tc>
      </w:tr>
      <w:tr w:rsidR="008E61AD" w:rsidRPr="008E61AD" w:rsidTr="008E61AD">
        <w:trPr>
          <w:trHeight w:val="3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SUBDIRECTOR</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6,218.00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18,950.00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14,923.20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45,489.60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2,072.67</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6,318.00</w:t>
            </w:r>
          </w:p>
        </w:tc>
      </w:tr>
      <w:tr w:rsidR="008E61AD" w:rsidRPr="008E61AD" w:rsidTr="008E61AD">
        <w:trPr>
          <w:trHeight w:val="6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COORDINADOR DE SEGURIDAD PÚBLICA</w:t>
            </w:r>
          </w:p>
        </w:tc>
        <w:tc>
          <w:tcPr>
            <w:tcW w:w="1031" w:type="dxa"/>
            <w:noWrap/>
            <w:vAlign w:val="bottom"/>
            <w:hideMark/>
          </w:tcPr>
          <w:p w:rsidR="008E61AD" w:rsidRPr="008E61AD" w:rsidRDefault="008E61AD" w:rsidP="008E61AD">
            <w:pPr>
              <w:jc w:val="center"/>
              <w:rPr>
                <w:rFonts w:ascii="Gill Sans MT" w:hAnsi="Gill Sans MT"/>
                <w:color w:val="000000"/>
                <w:lang w:eastAsia="es-MX"/>
              </w:rPr>
            </w:pPr>
            <w:r w:rsidRPr="008E61AD">
              <w:rPr>
                <w:rFonts w:ascii="Gill Sans MT" w:hAnsi="Gill Sans MT"/>
                <w:color w:val="000000"/>
                <w:lang w:eastAsia="es-MX"/>
              </w:rPr>
              <w:t>17,682.00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39,999.90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43,026.20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97,333.09</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5,894.00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13,333.30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POLICIA GRUPO ESPECIAL</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17,682.00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24,139.80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43,026.20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58,740.18</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5,894.00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8,046.60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COO</w:t>
            </w:r>
            <w:r w:rsidR="00C63E90">
              <w:rPr>
                <w:rFonts w:ascii="Gill Sans MT" w:hAnsi="Gill Sans MT"/>
                <w:color w:val="000000"/>
                <w:lang w:eastAsia="es-MX"/>
              </w:rPr>
              <w:t>R</w:t>
            </w:r>
            <w:r w:rsidRPr="008E61AD">
              <w:rPr>
                <w:rFonts w:ascii="Gill Sans MT" w:hAnsi="Gill Sans MT"/>
                <w:color w:val="000000"/>
                <w:lang w:eastAsia="es-MX"/>
              </w:rPr>
              <w:t>DINADOR</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7,640.00</w:t>
            </w:r>
          </w:p>
        </w:tc>
        <w:tc>
          <w:tcPr>
            <w:tcW w:w="1031" w:type="dxa"/>
            <w:noWrap/>
            <w:vAlign w:val="bottom"/>
            <w:hideMark/>
          </w:tcPr>
          <w:p w:rsidR="008E61AD" w:rsidRPr="008E61AD" w:rsidRDefault="008E61AD" w:rsidP="008E61AD">
            <w:pPr>
              <w:jc w:val="center"/>
              <w:rPr>
                <w:rFonts w:ascii="Gill Sans MT" w:hAnsi="Gill Sans MT"/>
                <w:color w:val="000000"/>
                <w:lang w:eastAsia="es-MX"/>
              </w:rPr>
            </w:pPr>
            <w:r w:rsidRPr="008E61AD">
              <w:rPr>
                <w:rFonts w:ascii="Gill Sans MT" w:hAnsi="Gill Sans MT"/>
                <w:color w:val="000000"/>
                <w:lang w:eastAsia="es-MX"/>
              </w:rPr>
              <w:t>16,482.60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18,336.00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39,558.24</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2,546.67</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5,494.20</w:t>
            </w:r>
          </w:p>
        </w:tc>
      </w:tr>
      <w:tr w:rsidR="008E61AD" w:rsidRPr="008E61AD" w:rsidTr="008E61AD">
        <w:trPr>
          <w:trHeight w:val="3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EJECUTIVOS</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51,434.40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51,434.40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125,157.04</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125,157.04</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17,144.80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17,144.80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OFICIAL  ADMINISTRATIVO</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8,838.00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44,058.00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21,211.20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105,739.20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2,946.00</w:t>
            </w:r>
          </w:p>
        </w:tc>
        <w:tc>
          <w:tcPr>
            <w:tcW w:w="1031" w:type="dxa"/>
            <w:noWrap/>
            <w:vAlign w:val="bottom"/>
            <w:hideMark/>
          </w:tcPr>
          <w:p w:rsidR="008E61AD" w:rsidRPr="008E61AD" w:rsidRDefault="008E61AD" w:rsidP="008E61AD">
            <w:pPr>
              <w:jc w:val="right"/>
              <w:rPr>
                <w:rFonts w:ascii="Gill Sans MT" w:hAnsi="Gill Sans MT"/>
                <w:lang w:eastAsia="es-MX"/>
              </w:rPr>
            </w:pPr>
            <w:r w:rsidRPr="008E61AD">
              <w:rPr>
                <w:rFonts w:ascii="Gill Sans MT" w:hAnsi="Gill Sans MT"/>
                <w:lang w:eastAsia="es-MX"/>
              </w:rPr>
              <w:t>14,686.00</w:t>
            </w:r>
          </w:p>
        </w:tc>
      </w:tr>
      <w:tr w:rsidR="008E61AD" w:rsidRPr="008E61AD" w:rsidTr="008E61AD">
        <w:trPr>
          <w:trHeight w:val="600"/>
          <w:jc w:val="center"/>
        </w:trPr>
        <w:tc>
          <w:tcPr>
            <w:tcW w:w="3065" w:type="dxa"/>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POLICIA GRUPO DE REACCIÓN</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17,682.00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36,812.70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43,026.00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89,577.57</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5,894.00</w:t>
            </w:r>
          </w:p>
        </w:tc>
        <w:tc>
          <w:tcPr>
            <w:tcW w:w="1031" w:type="dxa"/>
            <w:noWrap/>
            <w:vAlign w:val="bottom"/>
            <w:hideMark/>
          </w:tcPr>
          <w:p w:rsidR="008E61AD" w:rsidRPr="008E61AD" w:rsidRDefault="008E61AD" w:rsidP="008E61AD">
            <w:pPr>
              <w:jc w:val="right"/>
              <w:rPr>
                <w:rFonts w:ascii="Gill Sans MT" w:hAnsi="Gill Sans MT"/>
                <w:lang w:eastAsia="es-MX"/>
              </w:rPr>
            </w:pPr>
            <w:r w:rsidRPr="008E61AD">
              <w:rPr>
                <w:rFonts w:ascii="Gill Sans MT" w:hAnsi="Gill Sans MT"/>
                <w:lang w:eastAsia="es-MX"/>
              </w:rPr>
              <w:t>12,270.90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lastRenderedPageBreak/>
              <w:t xml:space="preserve">OFICIAL DE POLICIA </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7,828.50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17,688.00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19,049.35</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43,040.80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2,609.50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5,896.00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SECRETARIA</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3,199.80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53,439.90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7,786.18</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147,850.00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1,066.60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26,720.00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AUXILIARES ADMINISTRATIVOS</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2,799.90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20,076.00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6,813.09</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55,543.60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1,026.63</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10,038.00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OFICIALES DE TRANSITO</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7,640.10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13,869.00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18,590.91</w:t>
            </w:r>
          </w:p>
        </w:tc>
        <w:tc>
          <w:tcPr>
            <w:tcW w:w="1143"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 xml:space="preserve">  33,747.90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2,546.70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4,623.00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SUPERVISORES</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3,702.60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11,206.80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9,009.66</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27,269.88</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1,481.04</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4,109.16</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OPERADORES DE MAQUINARIA</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4,126.50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15,720.60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11,416.65</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43,493.66</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1,650.60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7,860.30</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CHOFER</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3,999.90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17,337.60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9,773.09</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47,967.36</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1,333.30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6,935.04</w:t>
            </w:r>
          </w:p>
        </w:tc>
      </w:tr>
      <w:tr w:rsidR="008E61AD" w:rsidRPr="008E61AD" w:rsidTr="008E61AD">
        <w:trPr>
          <w:trHeight w:val="300"/>
          <w:jc w:val="center"/>
        </w:trPr>
        <w:tc>
          <w:tcPr>
            <w:tcW w:w="3065" w:type="dxa"/>
            <w:noWrap/>
            <w:vAlign w:val="bottom"/>
            <w:hideMark/>
          </w:tcPr>
          <w:p w:rsidR="008E61AD" w:rsidRPr="008E61AD" w:rsidRDefault="008E61AD" w:rsidP="008E61AD">
            <w:pPr>
              <w:rPr>
                <w:rFonts w:ascii="Gill Sans MT" w:hAnsi="Gill Sans MT"/>
                <w:color w:val="000000"/>
                <w:lang w:eastAsia="es-MX"/>
              </w:rPr>
            </w:pPr>
            <w:r w:rsidRPr="008E61AD">
              <w:rPr>
                <w:rFonts w:ascii="Gill Sans MT" w:hAnsi="Gill Sans MT"/>
                <w:color w:val="000000"/>
                <w:lang w:eastAsia="es-MX"/>
              </w:rPr>
              <w:t>OBREROS</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1,999.80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27,011.10</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4,866.18</w:t>
            </w:r>
          </w:p>
        </w:tc>
        <w:tc>
          <w:tcPr>
            <w:tcW w:w="1143"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74,730.71</w:t>
            </w:r>
          </w:p>
        </w:tc>
        <w:tc>
          <w:tcPr>
            <w:tcW w:w="1031" w:type="dxa"/>
            <w:noWrap/>
            <w:vAlign w:val="bottom"/>
            <w:hideMark/>
          </w:tcPr>
          <w:p w:rsidR="008E61AD" w:rsidRPr="008E61AD" w:rsidRDefault="008E61AD" w:rsidP="008E61AD">
            <w:pPr>
              <w:jc w:val="center"/>
              <w:rPr>
                <w:rFonts w:ascii="Gill Sans MT" w:hAnsi="Gill Sans MT"/>
                <w:color w:val="000000"/>
                <w:lang w:eastAsia="es-MX"/>
              </w:rPr>
            </w:pPr>
            <w:r w:rsidRPr="008E61AD">
              <w:rPr>
                <w:rFonts w:ascii="Gill Sans MT" w:hAnsi="Gill Sans MT"/>
                <w:color w:val="000000"/>
                <w:lang w:eastAsia="es-MX"/>
              </w:rPr>
              <w:t xml:space="preserve">     666.60</w:t>
            </w:r>
          </w:p>
        </w:tc>
        <w:tc>
          <w:tcPr>
            <w:tcW w:w="1031" w:type="dxa"/>
            <w:noWrap/>
            <w:vAlign w:val="bottom"/>
            <w:hideMark/>
          </w:tcPr>
          <w:p w:rsidR="008E61AD" w:rsidRPr="008E61AD" w:rsidRDefault="008E61AD" w:rsidP="008E61AD">
            <w:pPr>
              <w:jc w:val="right"/>
              <w:rPr>
                <w:rFonts w:ascii="Gill Sans MT" w:hAnsi="Gill Sans MT"/>
                <w:color w:val="000000"/>
                <w:lang w:eastAsia="es-MX"/>
              </w:rPr>
            </w:pPr>
            <w:r w:rsidRPr="008E61AD">
              <w:rPr>
                <w:rFonts w:ascii="Gill Sans MT" w:hAnsi="Gill Sans MT"/>
                <w:color w:val="000000"/>
                <w:lang w:eastAsia="es-MX"/>
              </w:rPr>
              <w:t>13,505.55</w:t>
            </w:r>
          </w:p>
        </w:tc>
      </w:tr>
    </w:tbl>
    <w:p w:rsidR="008E61AD" w:rsidRPr="008E61AD" w:rsidRDefault="008E61AD" w:rsidP="008E61AD">
      <w:pPr>
        <w:jc w:val="both"/>
        <w:rPr>
          <w:rFonts w:ascii="Gill Sans MT" w:hAnsi="Gill Sans MT"/>
          <w:lang w:val="es-ES_tradnl"/>
        </w:rPr>
      </w:pPr>
    </w:p>
    <w:p w:rsidR="008E61AD" w:rsidRPr="008E61AD" w:rsidRDefault="008E61AD" w:rsidP="008E61AD">
      <w:pPr>
        <w:jc w:val="both"/>
        <w:rPr>
          <w:rFonts w:ascii="Gill Sans MT" w:hAnsi="Gill Sans MT"/>
          <w:lang w:val="es-ES_tradnl"/>
        </w:rPr>
      </w:pPr>
    </w:p>
    <w:p w:rsidR="008E61AD" w:rsidRPr="008E61AD" w:rsidRDefault="008E61AD" w:rsidP="008E61AD">
      <w:pPr>
        <w:jc w:val="both"/>
        <w:rPr>
          <w:rFonts w:ascii="Gill Sans MT" w:hAnsi="Gill Sans MT"/>
          <w:lang w:val="es-ES_tradnl"/>
        </w:rPr>
      </w:pPr>
      <w:r w:rsidRPr="008E61AD">
        <w:rPr>
          <w:rFonts w:ascii="Gill Sans MT" w:hAnsi="Gill Sans MT"/>
          <w:lang w:val="es-ES_tradnl"/>
        </w:rPr>
        <w:t>ADEMÁS SE APRUEBA QUE SE INCLUYA EN EL PRESUPUESTO DE EGRESOS EL QUE SE ANALICEN LOS SALARIOS QUE SE TIENEN ACTUALMENTE, DE ACUERDO A LAS ACTIVIDADES Y RESPONSABILIDADES PARA ASÍ ESTAR EN CONCORDANCIA CON LA LEY DE REMUNERACIONES DE LOS SERVIDORES PÚBLICOS DEL ESTADO DE NUEVO LEÓN Y PODER EN SU CASO, MODIFICAR EL TABULADOR DE SALARIOS DEL PERSONAL.</w:t>
      </w:r>
    </w:p>
    <w:p w:rsidR="008E61AD" w:rsidRPr="00C63E90" w:rsidRDefault="008E61AD" w:rsidP="008E61AD">
      <w:pPr>
        <w:jc w:val="both"/>
        <w:rPr>
          <w:rFonts w:ascii="Gill Sans MT" w:hAnsi="Gill Sans MT"/>
          <w:lang w:val="es-ES_tradnl"/>
        </w:rPr>
      </w:pPr>
      <w:r w:rsidRPr="00C63E90">
        <w:rPr>
          <w:rFonts w:ascii="Gill Sans MT" w:hAnsi="Gill Sans MT"/>
          <w:lang w:val="es-ES_tradnl"/>
        </w:rPr>
        <w:t>ASÍ MISMO Y PARA DAR CUMPLIMIENTO A LOS ARTÍCULOS 33, FRACCIÓN III, INCISO C), 66, FRACCIÓN XIV Y 181 SEGUNDO PÁRRAFO DE LA LEY DE GOBIERNO MUNICIPAL DEL ESTADO DE NUEVO LEÓN, SE ORDENA SU PUBLICACIÓN EN EL PERIÓDICO OFICIAL DEL ESTADO DE NUEVO LEÓN.</w:t>
      </w:r>
    </w:p>
    <w:p w:rsidR="00797377" w:rsidRPr="008E61AD" w:rsidRDefault="00797377" w:rsidP="00D11A4F">
      <w:pPr>
        <w:pStyle w:val="Textoindependiente"/>
        <w:jc w:val="both"/>
        <w:rPr>
          <w:rFonts w:ascii="Gill Sans MT" w:eastAsia="Calibri" w:hAnsi="Gill Sans MT" w:cs="David"/>
          <w:sz w:val="22"/>
          <w:szCs w:val="22"/>
          <w:lang w:val="es-ES_tradnl" w:eastAsia="en-US"/>
        </w:rPr>
      </w:pPr>
    </w:p>
    <w:p w:rsidR="002A5177" w:rsidRPr="00D11A4F" w:rsidRDefault="002A5177" w:rsidP="00CE22B5">
      <w:pPr>
        <w:spacing w:line="240" w:lineRule="auto"/>
        <w:jc w:val="both"/>
        <w:rPr>
          <w:rFonts w:ascii="Gill Sans MT" w:hAnsi="Gill Sans MT" w:cs="David"/>
          <w:lang w:val="es-ES"/>
        </w:rPr>
      </w:pPr>
    </w:p>
    <w:p w:rsidR="00797377" w:rsidRDefault="004808E1" w:rsidP="00797377">
      <w:pPr>
        <w:jc w:val="both"/>
        <w:rPr>
          <w:rFonts w:ascii="Gill Sans MT" w:hAnsi="Gill Sans MT"/>
        </w:rPr>
      </w:pPr>
      <w:r w:rsidRPr="004808E1">
        <w:rPr>
          <w:rFonts w:ascii="Gill Sans MT" w:hAnsi="Gill Sans MT" w:cs="David"/>
          <w:b/>
        </w:rPr>
        <w:t xml:space="preserve">ACUERDO NO. </w:t>
      </w:r>
      <w:r w:rsidR="00E13E7A">
        <w:rPr>
          <w:rFonts w:ascii="Gill Sans MT" w:hAnsi="Gill Sans MT" w:cs="David"/>
          <w:b/>
        </w:rPr>
        <w:t>24</w:t>
      </w:r>
      <w:r w:rsidRPr="004808E1">
        <w:rPr>
          <w:rFonts w:ascii="Gill Sans MT" w:hAnsi="Gill Sans MT" w:cs="David"/>
          <w:b/>
        </w:rPr>
        <w:t>.-</w:t>
      </w:r>
      <w:r w:rsidR="00797377" w:rsidRPr="00797377">
        <w:rPr>
          <w:b/>
        </w:rPr>
        <w:t xml:space="preserve"> </w:t>
      </w:r>
      <w:r w:rsidR="00797377" w:rsidRPr="00B616C4">
        <w:rPr>
          <w:rFonts w:ascii="Gill Sans MT" w:hAnsi="Gill Sans MT"/>
        </w:rPr>
        <w:t>POR MAYORÍA DE VOTOS, SE AUTORIZA AL C. PRESIDENTE MUNICIPAL, AL C. SECRETARIO DEL AYUNTAMIENTO Y AL C. TESORERO MUNICIPAL, PARA QUE POR SU CONDUCTO Y EN ÁMBITO DE SUS RESPONSABILIDADES, APLIQUEN LOS SIGUIENTES ESTÍMULOS FISCALES SOBRE LOS SIGUIENTES IMPUESTOS, DERECHOS, PRODUCTOS Y APROVECHAMIENTOS MUNICIPALES PARA EL EJERCICIO FISCAL 2019:</w:t>
      </w:r>
    </w:p>
    <w:p w:rsidR="00444771" w:rsidRPr="00B616C4" w:rsidRDefault="00444771" w:rsidP="00797377">
      <w:pPr>
        <w:jc w:val="both"/>
        <w:rPr>
          <w:rFonts w:ascii="Gill Sans MT" w:hAnsi="Gill Sans MT"/>
        </w:rPr>
      </w:pPr>
    </w:p>
    <w:p w:rsidR="00B616C4" w:rsidRPr="00FB27BC" w:rsidRDefault="00797377" w:rsidP="00B616C4">
      <w:pPr>
        <w:pStyle w:val="Ttulo2"/>
        <w:rPr>
          <w:rFonts w:ascii="Arial" w:hAnsi="Arial" w:cs="Arial"/>
          <w:b/>
          <w:szCs w:val="24"/>
          <w:u w:val="single"/>
        </w:rPr>
      </w:pPr>
      <w:r w:rsidRPr="00FB27BC">
        <w:rPr>
          <w:rFonts w:ascii="Gill Sans MT" w:hAnsi="Gill Sans MT" w:cs="David"/>
          <w:b/>
        </w:rPr>
        <w:lastRenderedPageBreak/>
        <w:t xml:space="preserve"> </w:t>
      </w:r>
      <w:r w:rsidR="00B616C4" w:rsidRPr="00FB27BC">
        <w:rPr>
          <w:rFonts w:ascii="Arial" w:hAnsi="Arial" w:cs="Arial"/>
          <w:b/>
          <w:szCs w:val="24"/>
          <w:u w:val="single"/>
        </w:rPr>
        <w:t>I.- IMPUESTO PREDIAL</w:t>
      </w:r>
    </w:p>
    <w:p w:rsidR="00B616C4" w:rsidRPr="00FB27BC" w:rsidRDefault="00B616C4" w:rsidP="00B616C4">
      <w:pPr>
        <w:jc w:val="both"/>
        <w:rPr>
          <w:rFonts w:ascii="Arial" w:hAnsi="Arial" w:cs="Arial"/>
        </w:rPr>
      </w:pPr>
    </w:p>
    <w:p w:rsidR="00B616C4" w:rsidRDefault="00B616C4" w:rsidP="00B616C4">
      <w:pPr>
        <w:numPr>
          <w:ilvl w:val="0"/>
          <w:numId w:val="11"/>
        </w:numPr>
        <w:spacing w:after="0" w:line="240" w:lineRule="auto"/>
        <w:ind w:left="357" w:hanging="357"/>
        <w:jc w:val="both"/>
        <w:rPr>
          <w:rFonts w:ascii="Arial" w:hAnsi="Arial" w:cs="Arial"/>
        </w:rPr>
      </w:pPr>
      <w:r>
        <w:rPr>
          <w:rFonts w:ascii="Arial" w:hAnsi="Arial" w:cs="Arial"/>
        </w:rPr>
        <w:t>15% de descuento en el impuesto predial 2019, del 01 de Enero al 15 de Febrero.</w:t>
      </w:r>
    </w:p>
    <w:p w:rsidR="00B616C4" w:rsidRDefault="00B616C4" w:rsidP="00B616C4">
      <w:pPr>
        <w:numPr>
          <w:ilvl w:val="0"/>
          <w:numId w:val="12"/>
        </w:numPr>
        <w:spacing w:after="0" w:line="240" w:lineRule="auto"/>
        <w:ind w:left="357" w:hanging="357"/>
        <w:jc w:val="both"/>
        <w:rPr>
          <w:rFonts w:ascii="Arial" w:hAnsi="Arial" w:cs="Arial"/>
        </w:rPr>
      </w:pPr>
      <w:r>
        <w:rPr>
          <w:rFonts w:ascii="Arial" w:hAnsi="Arial" w:cs="Arial"/>
        </w:rPr>
        <w:t>10% de descuento en el impuesto predial 2019, del 16 de Febrero al 31 de Marzo.</w:t>
      </w:r>
    </w:p>
    <w:p w:rsidR="00B616C4" w:rsidRDefault="00B616C4" w:rsidP="00B616C4">
      <w:pPr>
        <w:numPr>
          <w:ilvl w:val="0"/>
          <w:numId w:val="12"/>
        </w:numPr>
        <w:spacing w:after="0" w:line="240" w:lineRule="auto"/>
        <w:ind w:left="357" w:hanging="357"/>
        <w:jc w:val="both"/>
        <w:rPr>
          <w:rFonts w:ascii="Arial" w:hAnsi="Arial" w:cs="Arial"/>
        </w:rPr>
      </w:pPr>
      <w:r>
        <w:rPr>
          <w:rFonts w:ascii="Arial" w:hAnsi="Arial" w:cs="Arial"/>
        </w:rPr>
        <w:t>Adicionalmente 35% de descuento a jubilados, pensionados, discapacitados, mujeres divorciadas, madres solteras y a personas mayores de 60 años, sobre su casa habitación, durante todo el año y que acrediten la propiedad.</w:t>
      </w:r>
    </w:p>
    <w:p w:rsidR="00B616C4" w:rsidRDefault="00B616C4" w:rsidP="00B616C4">
      <w:pPr>
        <w:numPr>
          <w:ilvl w:val="0"/>
          <w:numId w:val="12"/>
        </w:numPr>
        <w:spacing w:after="0"/>
        <w:ind w:left="357" w:hanging="357"/>
        <w:jc w:val="both"/>
        <w:rPr>
          <w:rFonts w:ascii="Arial" w:hAnsi="Arial" w:cs="Arial"/>
          <w:u w:val="single"/>
        </w:rPr>
      </w:pPr>
      <w:r>
        <w:rPr>
          <w:rFonts w:ascii="Arial" w:hAnsi="Arial" w:cs="Arial"/>
        </w:rPr>
        <w:t>50% de descuentos en recargos de rezagos del 1 de enero al 31 de julio de 2019.</w:t>
      </w:r>
    </w:p>
    <w:p w:rsidR="00B616C4" w:rsidRDefault="00B616C4" w:rsidP="00B616C4">
      <w:pPr>
        <w:jc w:val="both"/>
        <w:rPr>
          <w:rFonts w:ascii="Arial" w:hAnsi="Arial" w:cs="Arial"/>
          <w:u w:val="single"/>
        </w:rPr>
      </w:pPr>
    </w:p>
    <w:p w:rsidR="00B616C4" w:rsidRPr="00FB27BC" w:rsidRDefault="00B616C4" w:rsidP="00B616C4">
      <w:pPr>
        <w:pStyle w:val="Textoindependiente"/>
        <w:spacing w:line="276" w:lineRule="auto"/>
        <w:rPr>
          <w:rFonts w:ascii="Arial" w:hAnsi="Arial" w:cs="Arial"/>
          <w:b/>
          <w:u w:val="single"/>
        </w:rPr>
      </w:pPr>
      <w:r w:rsidRPr="00FB27BC">
        <w:rPr>
          <w:rFonts w:ascii="Arial" w:hAnsi="Arial" w:cs="Arial"/>
          <w:b/>
          <w:u w:val="single"/>
        </w:rPr>
        <w:t>II.- IMPUESTO SOBRE ADQUISICIÓN DE INMUEBLES</w:t>
      </w:r>
    </w:p>
    <w:p w:rsidR="00B616C4" w:rsidRPr="00FB27BC" w:rsidRDefault="00B616C4" w:rsidP="00B616C4">
      <w:pPr>
        <w:pStyle w:val="Textoindependiente"/>
        <w:spacing w:line="276" w:lineRule="auto"/>
        <w:rPr>
          <w:rFonts w:ascii="Arial" w:hAnsi="Arial" w:cs="Arial"/>
          <w:b/>
          <w:sz w:val="20"/>
          <w:u w:val="single"/>
        </w:rPr>
      </w:pPr>
    </w:p>
    <w:p w:rsidR="00B616C4" w:rsidRDefault="00B616C4" w:rsidP="00B616C4">
      <w:pPr>
        <w:pStyle w:val="Prrafodelista"/>
        <w:jc w:val="both"/>
        <w:rPr>
          <w:rFonts w:ascii="Arial" w:hAnsi="Arial" w:cs="Arial"/>
        </w:rPr>
      </w:pPr>
      <w:r>
        <w:rPr>
          <w:rFonts w:ascii="Arial" w:hAnsi="Arial" w:cs="Arial"/>
        </w:rPr>
        <w:t>a)</w:t>
      </w:r>
      <w:r>
        <w:rPr>
          <w:rFonts w:ascii="Arial" w:hAnsi="Arial" w:cs="Arial"/>
        </w:rPr>
        <w:tab/>
        <w:t xml:space="preserve">Otorgar subsidio en recargos previa comprobación de su situación </w:t>
      </w:r>
      <w:r>
        <w:rPr>
          <w:rFonts w:ascii="Arial" w:hAnsi="Arial" w:cs="Arial"/>
        </w:rPr>
        <w:tab/>
        <w:t xml:space="preserve">económica, el  cual podrá llegar hasta el 100% con autorización del C.  </w:t>
      </w:r>
      <w:r w:rsidR="00C63E90">
        <w:rPr>
          <w:rFonts w:ascii="Arial" w:hAnsi="Arial" w:cs="Arial"/>
        </w:rPr>
        <w:tab/>
      </w:r>
      <w:r>
        <w:rPr>
          <w:rFonts w:ascii="Arial" w:hAnsi="Arial" w:cs="Arial"/>
        </w:rPr>
        <w:t>Tesorero Municipal.</w:t>
      </w:r>
    </w:p>
    <w:p w:rsidR="00B616C4" w:rsidRDefault="00B616C4" w:rsidP="00B616C4">
      <w:pPr>
        <w:jc w:val="both"/>
        <w:rPr>
          <w:rFonts w:ascii="Arial" w:hAnsi="Arial" w:cs="Arial"/>
        </w:rPr>
      </w:pPr>
    </w:p>
    <w:p w:rsidR="00B616C4" w:rsidRPr="000F23E8" w:rsidRDefault="00B616C4" w:rsidP="00B616C4">
      <w:pPr>
        <w:pStyle w:val="Textoindependiente2"/>
        <w:tabs>
          <w:tab w:val="right" w:pos="8504"/>
        </w:tabs>
        <w:spacing w:line="360" w:lineRule="auto"/>
        <w:rPr>
          <w:rFonts w:ascii="Arial" w:hAnsi="Arial" w:cs="Arial"/>
          <w:bCs/>
          <w:u w:val="single"/>
        </w:rPr>
      </w:pPr>
      <w:r w:rsidRPr="000F23E8">
        <w:rPr>
          <w:rFonts w:ascii="Arial" w:hAnsi="Arial" w:cs="Arial"/>
          <w:bCs/>
          <w:u w:val="single"/>
        </w:rPr>
        <w:t>III.- IMPUESTOS SOBRE DIVERSIONES Y ESPECTACULOS PÚBLICOS **</w:t>
      </w:r>
      <w:r w:rsidRPr="000F23E8">
        <w:rPr>
          <w:rFonts w:ascii="Arial" w:hAnsi="Arial" w:cs="Arial"/>
          <w:bCs/>
          <w:u w:val="single"/>
        </w:rPr>
        <w:tab/>
      </w:r>
    </w:p>
    <w:p w:rsidR="00B616C4" w:rsidRDefault="00B616C4" w:rsidP="00B616C4">
      <w:pPr>
        <w:numPr>
          <w:ilvl w:val="0"/>
          <w:numId w:val="13"/>
        </w:numPr>
        <w:spacing w:after="0" w:line="240" w:lineRule="auto"/>
        <w:ind w:left="357" w:hanging="357"/>
        <w:jc w:val="both"/>
        <w:rPr>
          <w:rFonts w:ascii="Arial" w:hAnsi="Arial" w:cs="Arial"/>
        </w:rPr>
      </w:pPr>
      <w:r>
        <w:rPr>
          <w:rFonts w:ascii="Arial" w:hAnsi="Arial" w:cs="Arial"/>
        </w:rPr>
        <w:t>Hasta un 50 % de subsidio en el pago de impuesto por diversiones y espectáculos para las instituciones privadas.</w:t>
      </w:r>
    </w:p>
    <w:p w:rsidR="00B616C4" w:rsidRDefault="00B616C4" w:rsidP="00B616C4">
      <w:pPr>
        <w:numPr>
          <w:ilvl w:val="0"/>
          <w:numId w:val="13"/>
        </w:numPr>
        <w:spacing w:after="0" w:line="240" w:lineRule="auto"/>
        <w:ind w:left="357" w:hanging="357"/>
        <w:jc w:val="both"/>
        <w:rPr>
          <w:rFonts w:ascii="Arial" w:hAnsi="Arial" w:cs="Arial"/>
        </w:rPr>
      </w:pPr>
      <w:r>
        <w:rPr>
          <w:rFonts w:ascii="Arial" w:hAnsi="Arial" w:cs="Arial"/>
        </w:rPr>
        <w:t xml:space="preserve">Hasta un 100 % en instituciones públicas y organismos deportivos, culturales o privados </w:t>
      </w:r>
      <w:r>
        <w:rPr>
          <w:rFonts w:ascii="Arial" w:hAnsi="Arial" w:cs="Arial"/>
          <w:u w:val="single"/>
        </w:rPr>
        <w:t>no lucrativos.</w:t>
      </w:r>
    </w:p>
    <w:p w:rsidR="00B616C4" w:rsidRDefault="00B616C4" w:rsidP="00B616C4">
      <w:pPr>
        <w:numPr>
          <w:ilvl w:val="0"/>
          <w:numId w:val="13"/>
        </w:numPr>
        <w:spacing w:after="0" w:line="240" w:lineRule="auto"/>
        <w:ind w:left="357" w:hanging="357"/>
        <w:jc w:val="both"/>
        <w:rPr>
          <w:rFonts w:ascii="Arial" w:hAnsi="Arial" w:cs="Arial"/>
        </w:rPr>
      </w:pPr>
      <w:r>
        <w:rPr>
          <w:rFonts w:ascii="Arial" w:hAnsi="Arial" w:cs="Arial"/>
        </w:rPr>
        <w:t>En un 100% a empleados municipales y jueces auxiliares en eventos familiares</w:t>
      </w:r>
    </w:p>
    <w:p w:rsidR="00B616C4" w:rsidRDefault="00B616C4" w:rsidP="00B616C4">
      <w:pPr>
        <w:ind w:left="357"/>
        <w:jc w:val="both"/>
        <w:rPr>
          <w:rFonts w:ascii="Arial" w:hAnsi="Arial" w:cs="Arial"/>
        </w:rPr>
      </w:pPr>
    </w:p>
    <w:p w:rsidR="00B616C4" w:rsidRDefault="00B616C4" w:rsidP="00B616C4">
      <w:pPr>
        <w:ind w:left="360"/>
        <w:jc w:val="both"/>
        <w:rPr>
          <w:rFonts w:ascii="Arial" w:hAnsi="Arial" w:cs="Arial"/>
          <w:sz w:val="20"/>
          <w:szCs w:val="20"/>
        </w:rPr>
      </w:pPr>
      <w:r>
        <w:rPr>
          <w:rFonts w:ascii="Arial" w:hAnsi="Arial" w:cs="Arial"/>
          <w:sz w:val="20"/>
          <w:szCs w:val="20"/>
        </w:rPr>
        <w:t>**Con la firma del C. Secretario de Ayuntamiento.</w:t>
      </w:r>
    </w:p>
    <w:p w:rsidR="00B616C4" w:rsidRDefault="00B616C4" w:rsidP="00B616C4">
      <w:pPr>
        <w:jc w:val="both"/>
        <w:rPr>
          <w:rFonts w:ascii="Arial" w:hAnsi="Arial" w:cs="Arial"/>
        </w:rPr>
      </w:pPr>
    </w:p>
    <w:p w:rsidR="00B616C4" w:rsidRPr="000F23E8" w:rsidRDefault="00B616C4" w:rsidP="00B616C4">
      <w:pPr>
        <w:pStyle w:val="Textoindependiente2"/>
        <w:spacing w:line="276" w:lineRule="auto"/>
        <w:rPr>
          <w:rFonts w:ascii="Arial" w:hAnsi="Arial" w:cs="Arial"/>
          <w:bCs/>
          <w:u w:val="single"/>
        </w:rPr>
      </w:pPr>
      <w:r w:rsidRPr="000F23E8">
        <w:rPr>
          <w:rFonts w:ascii="Arial" w:hAnsi="Arial" w:cs="Arial"/>
          <w:bCs/>
          <w:u w:val="single"/>
        </w:rPr>
        <w:t>IV.- DERECHOS POR COOPERACION PARA OBRAS PÚBLICAS. ***</w:t>
      </w:r>
    </w:p>
    <w:p w:rsidR="00B616C4" w:rsidRDefault="00B616C4" w:rsidP="00B616C4">
      <w:pPr>
        <w:numPr>
          <w:ilvl w:val="0"/>
          <w:numId w:val="14"/>
        </w:numPr>
        <w:spacing w:after="0" w:line="240" w:lineRule="auto"/>
        <w:ind w:left="357" w:hanging="357"/>
        <w:jc w:val="both"/>
        <w:rPr>
          <w:rFonts w:ascii="Arial" w:hAnsi="Arial" w:cs="Arial"/>
        </w:rPr>
      </w:pPr>
      <w:r>
        <w:rPr>
          <w:rFonts w:ascii="Arial" w:hAnsi="Arial" w:cs="Arial"/>
        </w:rPr>
        <w:t>Hasta un 50 % de subsidio en los derechos a pagar en obras realizadas con recursos del Municipio.</w:t>
      </w:r>
    </w:p>
    <w:p w:rsidR="00B616C4" w:rsidRDefault="00B616C4" w:rsidP="00B616C4">
      <w:pPr>
        <w:numPr>
          <w:ilvl w:val="0"/>
          <w:numId w:val="14"/>
        </w:numPr>
        <w:spacing w:after="0" w:line="240" w:lineRule="auto"/>
        <w:ind w:left="357" w:hanging="357"/>
        <w:jc w:val="both"/>
        <w:rPr>
          <w:rFonts w:ascii="Arial" w:hAnsi="Arial" w:cs="Arial"/>
        </w:rPr>
      </w:pPr>
      <w:r>
        <w:rPr>
          <w:rFonts w:ascii="Arial" w:hAnsi="Arial" w:cs="Arial"/>
        </w:rPr>
        <w:t>Hasta un 50 % de subsidio en los derechos a pagar en obras realizadas con recursos conjuntos del Estado y Municipio.</w:t>
      </w:r>
    </w:p>
    <w:p w:rsidR="00B616C4" w:rsidRDefault="00B616C4" w:rsidP="00B616C4">
      <w:pPr>
        <w:numPr>
          <w:ilvl w:val="0"/>
          <w:numId w:val="14"/>
        </w:numPr>
        <w:spacing w:after="0" w:line="240" w:lineRule="auto"/>
        <w:ind w:left="357" w:hanging="357"/>
        <w:jc w:val="both"/>
        <w:rPr>
          <w:rFonts w:ascii="Arial" w:hAnsi="Arial" w:cs="Arial"/>
        </w:rPr>
      </w:pPr>
      <w:r>
        <w:rPr>
          <w:rFonts w:ascii="Arial" w:hAnsi="Arial" w:cs="Arial"/>
        </w:rPr>
        <w:t xml:space="preserve"> Hasta un 50% de descuento en la introducción de toma de  agua y descarga de drenaje </w:t>
      </w:r>
    </w:p>
    <w:p w:rsidR="00B616C4" w:rsidRDefault="00B616C4" w:rsidP="00B616C4">
      <w:pPr>
        <w:ind w:left="360"/>
        <w:jc w:val="both"/>
        <w:rPr>
          <w:rFonts w:ascii="Arial" w:hAnsi="Arial" w:cs="Arial"/>
          <w:sz w:val="16"/>
          <w:szCs w:val="16"/>
        </w:rPr>
      </w:pPr>
    </w:p>
    <w:p w:rsidR="00B616C4" w:rsidRDefault="00B616C4" w:rsidP="00B616C4">
      <w:pPr>
        <w:ind w:left="360"/>
        <w:jc w:val="both"/>
        <w:rPr>
          <w:rFonts w:ascii="Arial" w:hAnsi="Arial" w:cs="Arial"/>
          <w:b/>
          <w:sz w:val="20"/>
          <w:szCs w:val="20"/>
        </w:rPr>
      </w:pPr>
      <w:r>
        <w:rPr>
          <w:rFonts w:ascii="Arial" w:hAnsi="Arial" w:cs="Arial"/>
          <w:sz w:val="20"/>
          <w:szCs w:val="20"/>
        </w:rPr>
        <w:t>*** 50 % Con la autorización del C. Tesorero Municipal y/o Secretario del Ayuntamiento, previa comprobación del estudio socioeconómico</w:t>
      </w:r>
      <w:r>
        <w:rPr>
          <w:rFonts w:ascii="Arial" w:hAnsi="Arial" w:cs="Arial"/>
          <w:b/>
          <w:sz w:val="20"/>
          <w:szCs w:val="20"/>
        </w:rPr>
        <w:t xml:space="preserve">  y del 100%  para personas de escasos recursos con la firma del Presidente Municipal previo estudio socioeconómico.</w:t>
      </w:r>
    </w:p>
    <w:p w:rsidR="00B616C4" w:rsidRDefault="00B616C4" w:rsidP="00B616C4">
      <w:pPr>
        <w:pStyle w:val="Textoindependiente"/>
        <w:rPr>
          <w:rFonts w:ascii="Arial" w:hAnsi="Arial" w:cs="Arial"/>
          <w:b/>
          <w:sz w:val="20"/>
          <w:u w:val="single"/>
          <w:lang w:val="es-ES_tradnl"/>
        </w:rPr>
      </w:pPr>
    </w:p>
    <w:p w:rsidR="00444771" w:rsidRDefault="00444771" w:rsidP="00B616C4">
      <w:pPr>
        <w:pStyle w:val="Textoindependiente"/>
        <w:rPr>
          <w:rFonts w:ascii="Arial" w:hAnsi="Arial" w:cs="Arial"/>
          <w:b/>
          <w:sz w:val="20"/>
          <w:u w:val="single"/>
          <w:lang w:val="es-ES_tradnl"/>
        </w:rPr>
      </w:pPr>
    </w:p>
    <w:p w:rsidR="00B616C4" w:rsidRPr="00FB27BC" w:rsidRDefault="00B616C4" w:rsidP="00B616C4">
      <w:pPr>
        <w:pStyle w:val="Textoindependiente"/>
        <w:rPr>
          <w:rFonts w:ascii="Arial" w:hAnsi="Arial" w:cs="Arial"/>
          <w:b/>
          <w:u w:val="single"/>
        </w:rPr>
      </w:pPr>
      <w:r w:rsidRPr="00FB27BC">
        <w:rPr>
          <w:rFonts w:ascii="Arial" w:hAnsi="Arial" w:cs="Arial"/>
          <w:b/>
          <w:u w:val="single"/>
        </w:rPr>
        <w:lastRenderedPageBreak/>
        <w:t>V.- POR INSCRIPCIONES Y REFRENDO DE ANUENCIAS</w:t>
      </w:r>
    </w:p>
    <w:p w:rsidR="00B616C4" w:rsidRDefault="00B616C4" w:rsidP="00B616C4">
      <w:pPr>
        <w:pStyle w:val="Textoindependiente"/>
        <w:rPr>
          <w:rFonts w:ascii="Arial" w:hAnsi="Arial" w:cs="Arial"/>
          <w:sz w:val="20"/>
        </w:rPr>
      </w:pPr>
    </w:p>
    <w:p w:rsidR="00B616C4" w:rsidRPr="000F23E8" w:rsidRDefault="00B616C4" w:rsidP="00B616C4">
      <w:pPr>
        <w:pStyle w:val="Textoindependiente"/>
        <w:numPr>
          <w:ilvl w:val="0"/>
          <w:numId w:val="15"/>
        </w:numPr>
        <w:spacing w:after="0"/>
        <w:ind w:left="357" w:hanging="357"/>
        <w:jc w:val="both"/>
        <w:rPr>
          <w:rFonts w:ascii="Arial" w:hAnsi="Arial" w:cs="Arial"/>
        </w:rPr>
      </w:pPr>
      <w:r w:rsidRPr="000F23E8">
        <w:rPr>
          <w:rFonts w:ascii="Arial" w:hAnsi="Arial" w:cs="Arial"/>
          <w:bCs/>
        </w:rPr>
        <w:t>Hasta un 75 % de descuento en los recargos de revalidación de alcoholes con la firma del C. Tesorero Municipal.</w:t>
      </w:r>
    </w:p>
    <w:p w:rsidR="00B616C4" w:rsidRDefault="00B616C4" w:rsidP="00B616C4">
      <w:pPr>
        <w:pStyle w:val="Textoindependiente"/>
        <w:spacing w:line="276" w:lineRule="auto"/>
        <w:rPr>
          <w:rFonts w:ascii="Arial" w:hAnsi="Arial" w:cs="Arial"/>
          <w:b/>
          <w:bCs/>
          <w:sz w:val="20"/>
        </w:rPr>
      </w:pPr>
    </w:p>
    <w:p w:rsidR="00B616C4" w:rsidRPr="00FB27BC" w:rsidRDefault="00B616C4" w:rsidP="00B616C4">
      <w:pPr>
        <w:pStyle w:val="Textoindependiente"/>
        <w:spacing w:line="276" w:lineRule="auto"/>
        <w:rPr>
          <w:rFonts w:ascii="Arial" w:hAnsi="Arial" w:cs="Arial"/>
          <w:b/>
          <w:u w:val="single"/>
        </w:rPr>
      </w:pPr>
      <w:r w:rsidRPr="00FB27BC">
        <w:rPr>
          <w:rFonts w:ascii="Arial" w:hAnsi="Arial" w:cs="Arial"/>
          <w:b/>
          <w:u w:val="single"/>
        </w:rPr>
        <w:t>VI.-  DERECHOS POR OCUPACIÓN DE LA VIA PÚBLICA</w:t>
      </w:r>
    </w:p>
    <w:p w:rsidR="00B616C4" w:rsidRDefault="00B616C4" w:rsidP="00B616C4">
      <w:pPr>
        <w:pStyle w:val="Textoindependiente"/>
        <w:rPr>
          <w:rFonts w:ascii="Arial" w:hAnsi="Arial" w:cs="Arial"/>
          <w:b/>
          <w:bCs/>
        </w:rPr>
      </w:pPr>
    </w:p>
    <w:p w:rsidR="00B616C4" w:rsidRPr="000F23E8" w:rsidRDefault="00B616C4" w:rsidP="00B616C4">
      <w:pPr>
        <w:pStyle w:val="Textoindependiente"/>
        <w:numPr>
          <w:ilvl w:val="0"/>
          <w:numId w:val="15"/>
        </w:numPr>
        <w:spacing w:after="0"/>
        <w:ind w:left="357" w:hanging="357"/>
        <w:jc w:val="both"/>
        <w:rPr>
          <w:rFonts w:ascii="Arial" w:hAnsi="Arial" w:cs="Arial"/>
        </w:rPr>
      </w:pPr>
      <w:r w:rsidRPr="000F23E8">
        <w:rPr>
          <w:rFonts w:ascii="Arial" w:hAnsi="Arial" w:cs="Arial"/>
          <w:bCs/>
        </w:rPr>
        <w:t>En caso de requerirse algún descuento especial en cada uno de los derechos, éste deberá ser autorizado por el C. Presidente Municipal, hasta en un 25% de descuento en los siguientes conceptos: Estacionamiento Exclusivo, Permisos de Sitios     de Autos, Vulcanizadoras, Puestos Fijos y Semifijos y Ocupación de Banquetas.</w:t>
      </w:r>
    </w:p>
    <w:p w:rsidR="00B616C4" w:rsidRPr="000F23E8" w:rsidRDefault="00B616C4" w:rsidP="00B616C4">
      <w:pPr>
        <w:pStyle w:val="Textoindependiente"/>
        <w:numPr>
          <w:ilvl w:val="0"/>
          <w:numId w:val="15"/>
        </w:numPr>
        <w:spacing w:after="0"/>
        <w:ind w:left="357" w:hanging="357"/>
        <w:jc w:val="both"/>
        <w:rPr>
          <w:rFonts w:ascii="Arial" w:hAnsi="Arial" w:cs="Arial"/>
          <w:bCs/>
        </w:rPr>
      </w:pPr>
      <w:r w:rsidRPr="000F23E8">
        <w:rPr>
          <w:rFonts w:ascii="Arial" w:hAnsi="Arial" w:cs="Arial"/>
          <w:bCs/>
        </w:rPr>
        <w:t>Hasta un 100 % de descuento en los recargos de Estacionamiento Exclusivo, Permisos de Sitios de Autos, Vulcanizadoras, Puestos Fijos y Semifijos y Ocupación de Banquetas, con la firma del C. Presidente Municipal y/o C. Secretario del Ayuntamiento.</w:t>
      </w:r>
    </w:p>
    <w:p w:rsidR="00B616C4" w:rsidRDefault="00B616C4" w:rsidP="00B616C4">
      <w:pPr>
        <w:pStyle w:val="Textoindependiente"/>
        <w:numPr>
          <w:ilvl w:val="0"/>
          <w:numId w:val="15"/>
        </w:numPr>
        <w:spacing w:after="0"/>
        <w:ind w:left="357" w:hanging="357"/>
        <w:jc w:val="both"/>
        <w:rPr>
          <w:rFonts w:ascii="Arial" w:hAnsi="Arial" w:cs="Arial"/>
          <w:bCs/>
        </w:rPr>
      </w:pPr>
      <w:r w:rsidRPr="000F23E8">
        <w:rPr>
          <w:rFonts w:ascii="Arial" w:hAnsi="Arial" w:cs="Arial"/>
          <w:bCs/>
        </w:rPr>
        <w:t>Permiso por ocupar la vía pública  para camiones y camionetas de carga y descarga:</w:t>
      </w:r>
    </w:p>
    <w:p w:rsidR="00B616C4" w:rsidRDefault="00B616C4" w:rsidP="00B616C4">
      <w:pPr>
        <w:pStyle w:val="Textoindependiente"/>
        <w:ind w:left="357"/>
        <w:rPr>
          <w:rFonts w:ascii="Arial" w:hAnsi="Arial" w:cs="Arial"/>
          <w:bCs/>
        </w:rPr>
      </w:pPr>
      <w:r>
        <w:rPr>
          <w:rFonts w:ascii="Arial" w:hAnsi="Arial" w:cs="Arial"/>
          <w:bCs/>
        </w:rPr>
        <w:t>a)</w:t>
      </w:r>
      <w:r>
        <w:rPr>
          <w:rFonts w:ascii="Arial" w:hAnsi="Arial" w:cs="Arial"/>
          <w:bCs/>
        </w:rPr>
        <w:tab/>
      </w:r>
      <w:r w:rsidRPr="006B1A20">
        <w:rPr>
          <w:rFonts w:ascii="Arial" w:hAnsi="Arial" w:cs="Arial"/>
          <w:bCs/>
        </w:rPr>
        <w:t>Camiones de menos tres toneladas una cuota diaria</w:t>
      </w:r>
    </w:p>
    <w:p w:rsidR="00B616C4" w:rsidRPr="000F23E8" w:rsidRDefault="00B616C4" w:rsidP="00B616C4">
      <w:pPr>
        <w:pStyle w:val="Textoindependiente"/>
        <w:ind w:left="357"/>
        <w:rPr>
          <w:rFonts w:ascii="Arial" w:hAnsi="Arial" w:cs="Arial"/>
          <w:bCs/>
        </w:rPr>
      </w:pPr>
      <w:r>
        <w:rPr>
          <w:rFonts w:ascii="Arial" w:hAnsi="Arial" w:cs="Arial"/>
          <w:bCs/>
        </w:rPr>
        <w:t xml:space="preserve">b) </w:t>
      </w:r>
      <w:r w:rsidRPr="000F23E8">
        <w:rPr>
          <w:rFonts w:ascii="Arial" w:hAnsi="Arial" w:cs="Arial"/>
          <w:bCs/>
        </w:rPr>
        <w:t>Camiones de más de tres toneladas dos cuotas diarias</w:t>
      </w:r>
    </w:p>
    <w:p w:rsidR="00B616C4" w:rsidRPr="000F23E8" w:rsidRDefault="00B616C4" w:rsidP="00B616C4">
      <w:pPr>
        <w:pStyle w:val="Textoindependiente"/>
        <w:ind w:left="357"/>
        <w:rPr>
          <w:rFonts w:ascii="Arial" w:hAnsi="Arial" w:cs="Arial"/>
          <w:bCs/>
        </w:rPr>
      </w:pPr>
      <w:r>
        <w:rPr>
          <w:rFonts w:ascii="Arial" w:hAnsi="Arial" w:cs="Arial"/>
          <w:bCs/>
        </w:rPr>
        <w:t xml:space="preserve">c) </w:t>
      </w:r>
      <w:r w:rsidRPr="000F23E8">
        <w:rPr>
          <w:rFonts w:ascii="Arial" w:hAnsi="Arial" w:cs="Arial"/>
          <w:bCs/>
        </w:rPr>
        <w:t>Pagara  un camión anual $2,500.00 durante el ejercicio</w:t>
      </w:r>
    </w:p>
    <w:p w:rsidR="00B616C4" w:rsidRPr="000F23E8" w:rsidRDefault="00B616C4" w:rsidP="00B616C4">
      <w:pPr>
        <w:pStyle w:val="Prrafodelista"/>
        <w:numPr>
          <w:ilvl w:val="0"/>
          <w:numId w:val="16"/>
        </w:numPr>
        <w:spacing w:after="0"/>
        <w:ind w:left="360"/>
        <w:jc w:val="both"/>
        <w:rPr>
          <w:rFonts w:ascii="Arial" w:hAnsi="Arial" w:cs="Arial"/>
        </w:rPr>
      </w:pPr>
      <w:r w:rsidRPr="000F23E8">
        <w:rPr>
          <w:rFonts w:ascii="Arial" w:hAnsi="Arial" w:cs="Arial"/>
        </w:rPr>
        <w:t>Ambulantaje diario 1 (una) cuota diaria</w:t>
      </w:r>
    </w:p>
    <w:p w:rsidR="00B616C4" w:rsidRPr="000F23E8" w:rsidRDefault="00B616C4" w:rsidP="00B616C4">
      <w:pPr>
        <w:pStyle w:val="Prrafodelista"/>
        <w:numPr>
          <w:ilvl w:val="0"/>
          <w:numId w:val="16"/>
        </w:numPr>
        <w:spacing w:after="0"/>
        <w:ind w:left="360"/>
        <w:jc w:val="both"/>
        <w:rPr>
          <w:rFonts w:ascii="Arial" w:hAnsi="Arial" w:cs="Arial"/>
        </w:rPr>
      </w:pPr>
      <w:r w:rsidRPr="000F23E8">
        <w:rPr>
          <w:rFonts w:ascii="Arial" w:hAnsi="Arial" w:cs="Arial"/>
        </w:rPr>
        <w:t>Ambulantaje mensual 5 (cinco) cuotas</w:t>
      </w:r>
    </w:p>
    <w:p w:rsidR="00B616C4" w:rsidRPr="000F23E8" w:rsidRDefault="00B616C4" w:rsidP="00B616C4">
      <w:pPr>
        <w:pStyle w:val="Prrafodelista"/>
        <w:numPr>
          <w:ilvl w:val="0"/>
          <w:numId w:val="17"/>
        </w:numPr>
        <w:spacing w:after="0"/>
        <w:ind w:left="360"/>
        <w:jc w:val="both"/>
        <w:rPr>
          <w:rFonts w:ascii="Arial" w:hAnsi="Arial" w:cs="Arial"/>
        </w:rPr>
      </w:pPr>
      <w:r w:rsidRPr="000F23E8">
        <w:rPr>
          <w:rFonts w:ascii="Arial" w:hAnsi="Arial" w:cs="Arial"/>
        </w:rPr>
        <w:t>Basura Eventos Públicos $400.00 por evento</w:t>
      </w:r>
    </w:p>
    <w:p w:rsidR="00B616C4" w:rsidRPr="000F23E8" w:rsidRDefault="00B616C4" w:rsidP="00B616C4">
      <w:pPr>
        <w:pStyle w:val="Prrafodelista"/>
        <w:numPr>
          <w:ilvl w:val="0"/>
          <w:numId w:val="17"/>
        </w:numPr>
        <w:spacing w:after="0"/>
        <w:ind w:left="360"/>
        <w:jc w:val="both"/>
        <w:rPr>
          <w:rFonts w:ascii="Arial" w:hAnsi="Arial" w:cs="Arial"/>
        </w:rPr>
      </w:pPr>
      <w:r w:rsidRPr="000F23E8">
        <w:rPr>
          <w:rFonts w:ascii="Arial" w:hAnsi="Arial" w:cs="Arial"/>
        </w:rPr>
        <w:t>Eventos Especiales (días festivos en áreas municipales)plazas, panteón y parques a consideración dependiendo de los metros  cuadrados, lo que venda y los días de venta se determinara por el inspector del área de ingresos</w:t>
      </w:r>
    </w:p>
    <w:p w:rsidR="00B616C4" w:rsidRPr="000F23E8" w:rsidRDefault="00B616C4" w:rsidP="00B616C4">
      <w:pPr>
        <w:pStyle w:val="Prrafodelista"/>
        <w:numPr>
          <w:ilvl w:val="0"/>
          <w:numId w:val="17"/>
        </w:numPr>
        <w:spacing w:after="0"/>
        <w:ind w:left="360"/>
        <w:jc w:val="both"/>
        <w:rPr>
          <w:rFonts w:ascii="Arial" w:hAnsi="Arial" w:cs="Arial"/>
        </w:rPr>
      </w:pPr>
      <w:r w:rsidRPr="000F23E8">
        <w:rPr>
          <w:rFonts w:ascii="Arial" w:hAnsi="Arial" w:cs="Arial"/>
        </w:rPr>
        <w:t>Energía Eléctrica en Eventos  $250.00 por puesto  por cada evento</w:t>
      </w:r>
    </w:p>
    <w:p w:rsidR="00B616C4" w:rsidRPr="000F23E8" w:rsidRDefault="00B616C4" w:rsidP="00B616C4">
      <w:pPr>
        <w:pStyle w:val="Prrafodelista"/>
        <w:numPr>
          <w:ilvl w:val="0"/>
          <w:numId w:val="17"/>
        </w:numPr>
        <w:spacing w:after="0"/>
        <w:ind w:left="360"/>
        <w:jc w:val="both"/>
        <w:rPr>
          <w:rFonts w:ascii="Arial" w:hAnsi="Arial" w:cs="Arial"/>
        </w:rPr>
      </w:pPr>
      <w:r w:rsidRPr="000F23E8">
        <w:rPr>
          <w:rFonts w:ascii="Arial" w:hAnsi="Arial" w:cs="Arial"/>
        </w:rPr>
        <w:t>Eventos Particulares o Familiares $200.00 por evento</w:t>
      </w:r>
    </w:p>
    <w:p w:rsidR="00B616C4" w:rsidRPr="000F23E8" w:rsidRDefault="00B616C4" w:rsidP="00B616C4">
      <w:pPr>
        <w:pStyle w:val="Textoindependiente"/>
        <w:spacing w:line="276" w:lineRule="auto"/>
        <w:rPr>
          <w:rFonts w:ascii="Arial" w:hAnsi="Arial" w:cs="Arial"/>
          <w:u w:val="single"/>
        </w:rPr>
      </w:pPr>
    </w:p>
    <w:p w:rsidR="00B616C4" w:rsidRPr="00FB27BC" w:rsidRDefault="00B616C4" w:rsidP="00C63E90">
      <w:pPr>
        <w:pStyle w:val="Textoindependiente"/>
        <w:spacing w:line="276" w:lineRule="auto"/>
        <w:jc w:val="both"/>
        <w:rPr>
          <w:rFonts w:ascii="Arial" w:hAnsi="Arial" w:cs="Arial"/>
          <w:b/>
        </w:rPr>
      </w:pPr>
      <w:r w:rsidRPr="00FB27BC">
        <w:rPr>
          <w:rFonts w:ascii="Arial" w:hAnsi="Arial" w:cs="Arial"/>
          <w:b/>
          <w:u w:val="single"/>
        </w:rPr>
        <w:t>VII.- TRÁMITES ANTE CATASTRO DEL ESTADO POR CONDUCTO DEL MUNICIPIO.</w:t>
      </w:r>
    </w:p>
    <w:p w:rsidR="00B616C4" w:rsidRPr="003B424A" w:rsidRDefault="00B616C4" w:rsidP="00B616C4">
      <w:pPr>
        <w:pStyle w:val="Textoindependiente"/>
        <w:rPr>
          <w:rFonts w:ascii="Arial" w:hAnsi="Arial" w:cs="Arial"/>
          <w:bCs/>
          <w:sz w:val="20"/>
        </w:rPr>
      </w:pPr>
    </w:p>
    <w:p w:rsidR="00B616C4" w:rsidRPr="003B424A" w:rsidRDefault="00B616C4" w:rsidP="00B616C4">
      <w:pPr>
        <w:pStyle w:val="Textoindependiente"/>
        <w:numPr>
          <w:ilvl w:val="0"/>
          <w:numId w:val="15"/>
        </w:numPr>
        <w:spacing w:after="0"/>
        <w:ind w:left="357" w:hanging="357"/>
        <w:jc w:val="both"/>
        <w:rPr>
          <w:rFonts w:ascii="Arial" w:hAnsi="Arial" w:cs="Arial"/>
        </w:rPr>
      </w:pPr>
      <w:r w:rsidRPr="003B424A">
        <w:rPr>
          <w:rFonts w:ascii="Arial" w:hAnsi="Arial" w:cs="Arial"/>
          <w:bCs/>
        </w:rPr>
        <w:t>Predio que mide de 1 m2 hasta 90 m2 el costo será de 2 cuotas.</w:t>
      </w:r>
    </w:p>
    <w:p w:rsidR="00B616C4" w:rsidRPr="003B424A" w:rsidRDefault="00B616C4" w:rsidP="00B616C4">
      <w:pPr>
        <w:pStyle w:val="Textoindependiente"/>
        <w:numPr>
          <w:ilvl w:val="0"/>
          <w:numId w:val="15"/>
        </w:numPr>
        <w:spacing w:after="0"/>
        <w:ind w:left="357" w:hanging="357"/>
        <w:jc w:val="both"/>
        <w:rPr>
          <w:rFonts w:ascii="Arial" w:hAnsi="Arial" w:cs="Arial"/>
          <w:bCs/>
          <w:sz w:val="20"/>
        </w:rPr>
      </w:pPr>
      <w:r w:rsidRPr="003B424A">
        <w:rPr>
          <w:rFonts w:ascii="Arial" w:hAnsi="Arial" w:cs="Arial"/>
          <w:bCs/>
        </w:rPr>
        <w:t>Predio que mide de 90 m2 hasta 150 m2 el  costo será de 4 cuotas.</w:t>
      </w:r>
    </w:p>
    <w:p w:rsidR="00B616C4" w:rsidRPr="003B424A" w:rsidRDefault="00B616C4" w:rsidP="00B616C4">
      <w:pPr>
        <w:pStyle w:val="Textoindependiente"/>
        <w:numPr>
          <w:ilvl w:val="0"/>
          <w:numId w:val="15"/>
        </w:numPr>
        <w:spacing w:after="0"/>
        <w:ind w:left="357" w:hanging="357"/>
        <w:jc w:val="both"/>
        <w:rPr>
          <w:rFonts w:ascii="Arial" w:hAnsi="Arial" w:cs="Arial"/>
          <w:bCs/>
        </w:rPr>
      </w:pPr>
      <w:r w:rsidRPr="003B424A">
        <w:rPr>
          <w:rFonts w:ascii="Arial" w:hAnsi="Arial" w:cs="Arial"/>
          <w:bCs/>
        </w:rPr>
        <w:t>Más de 150 m2 el costo será de 6 cuotas.</w:t>
      </w:r>
    </w:p>
    <w:p w:rsidR="00B616C4" w:rsidRPr="003B424A" w:rsidRDefault="00B616C4" w:rsidP="00B616C4">
      <w:pPr>
        <w:pStyle w:val="Textoindependiente"/>
        <w:numPr>
          <w:ilvl w:val="0"/>
          <w:numId w:val="15"/>
        </w:numPr>
        <w:spacing w:after="0"/>
        <w:ind w:left="357" w:hanging="357"/>
        <w:jc w:val="both"/>
        <w:rPr>
          <w:rFonts w:ascii="Arial" w:hAnsi="Arial" w:cs="Arial"/>
          <w:bCs/>
        </w:rPr>
      </w:pPr>
      <w:r w:rsidRPr="003B424A">
        <w:rPr>
          <w:rFonts w:ascii="Arial" w:hAnsi="Arial" w:cs="Arial"/>
          <w:bCs/>
        </w:rPr>
        <w:lastRenderedPageBreak/>
        <w:t>En fraccionamientos cuando presenten  más de 20 predios el costo será de 1 cuota por c/u de ellos, de lo contrario lo que les corresponda según los puntos anteriores</w:t>
      </w:r>
      <w:r w:rsidRPr="003B424A">
        <w:rPr>
          <w:rFonts w:ascii="Arial" w:hAnsi="Arial" w:cs="Arial"/>
        </w:rPr>
        <w:t xml:space="preserve">.  </w:t>
      </w:r>
    </w:p>
    <w:p w:rsidR="00B616C4" w:rsidRDefault="00B616C4" w:rsidP="00B616C4">
      <w:pPr>
        <w:pStyle w:val="Textoindependiente"/>
        <w:spacing w:line="276" w:lineRule="auto"/>
        <w:rPr>
          <w:rFonts w:ascii="Arial" w:hAnsi="Arial" w:cs="Arial"/>
          <w:b/>
          <w:bCs/>
          <w:sz w:val="20"/>
        </w:rPr>
      </w:pPr>
    </w:p>
    <w:p w:rsidR="00B616C4" w:rsidRPr="00FB27BC" w:rsidRDefault="00B616C4" w:rsidP="00B616C4">
      <w:pPr>
        <w:pStyle w:val="Textoindependiente"/>
        <w:spacing w:line="276" w:lineRule="auto"/>
        <w:rPr>
          <w:rFonts w:ascii="Arial" w:hAnsi="Arial" w:cs="Arial"/>
          <w:b/>
          <w:bCs/>
          <w:u w:val="single"/>
        </w:rPr>
      </w:pPr>
      <w:r w:rsidRPr="00FB27BC">
        <w:rPr>
          <w:rFonts w:ascii="Arial" w:hAnsi="Arial" w:cs="Arial"/>
          <w:b/>
          <w:u w:val="single"/>
        </w:rPr>
        <w:t>VIII.-  CONTRIBUCIONES DESARROLLO URBANO ***</w:t>
      </w:r>
    </w:p>
    <w:p w:rsidR="00B616C4" w:rsidRDefault="00B616C4" w:rsidP="00B616C4">
      <w:pPr>
        <w:jc w:val="both"/>
        <w:rPr>
          <w:rFonts w:ascii="Arial" w:hAnsi="Arial" w:cs="Arial"/>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2"/>
        <w:gridCol w:w="1786"/>
      </w:tblGrid>
      <w:tr w:rsidR="00B616C4" w:rsidRPr="000F23E8" w:rsidTr="00B616C4">
        <w:trPr>
          <w:trHeight w:val="251"/>
        </w:trPr>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993"/>
                <w:tab w:val="left" w:pos="1135"/>
                <w:tab w:val="left" w:pos="1419"/>
                <w:tab w:val="left" w:pos="1560"/>
              </w:tabs>
              <w:jc w:val="both"/>
              <w:rPr>
                <w:rFonts w:ascii="Arial" w:hAnsi="Arial" w:cs="Arial"/>
                <w:b/>
                <w:lang w:val="es-ES_tradnl" w:eastAsia="es-ES_tradnl"/>
              </w:rPr>
            </w:pPr>
            <w:r w:rsidRPr="000F23E8">
              <w:rPr>
                <w:rFonts w:ascii="Arial" w:hAnsi="Arial" w:cs="Arial"/>
                <w:b/>
              </w:rPr>
              <w:t xml:space="preserve">  Derechos Municipales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b/>
                <w:lang w:val="es-ES_tradnl" w:eastAsia="es-ES_tradnl"/>
              </w:rPr>
            </w:pP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lang w:val="es-ES_tradnl" w:eastAsia="es-ES_tradnl"/>
              </w:rPr>
            </w:pPr>
            <w:r w:rsidRPr="000F23E8">
              <w:rPr>
                <w:rFonts w:ascii="Arial" w:hAnsi="Arial" w:cs="Arial"/>
              </w:rPr>
              <w:t xml:space="preserve">Regularización de Construcción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50%</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lang w:val="es-ES_tradnl" w:eastAsia="es-ES_tradnl"/>
              </w:rPr>
            </w:pPr>
            <w:r w:rsidRPr="000F23E8">
              <w:rPr>
                <w:rFonts w:ascii="Arial" w:hAnsi="Arial" w:cs="Arial"/>
              </w:rPr>
              <w:t>Multa  de Construcción hasta</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90%</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743"/>
                <w:tab w:val="left" w:pos="1168"/>
              </w:tabs>
              <w:rPr>
                <w:rFonts w:ascii="Arial" w:hAnsi="Arial" w:cs="Arial"/>
                <w:lang w:val="es-ES_tradnl" w:eastAsia="es-ES_tradnl"/>
              </w:rPr>
            </w:pPr>
            <w:r w:rsidRPr="000F23E8">
              <w:rPr>
                <w:rFonts w:ascii="Arial" w:hAnsi="Arial" w:cs="Arial"/>
              </w:rPr>
              <w:t>Cesión a favor del municipio en área 7% hasta</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80%</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Cesión a favor del municipio en área 17%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90%</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b/>
                <w:i/>
                <w:color w:val="31393C"/>
                <w:shd w:val="clear" w:color="auto" w:fill="FFFFFF"/>
                <w:lang w:val="es-ES_tradnl" w:eastAsia="es-ES_tradnl"/>
              </w:rPr>
            </w:pPr>
            <w:r w:rsidRPr="000F23E8">
              <w:rPr>
                <w:rFonts w:ascii="Arial" w:hAnsi="Arial" w:cs="Arial"/>
              </w:rPr>
              <w:t xml:space="preserve">Por regularización y ordenamiento urbano en fraccionamientos y en licencia de uso de suelo o de edificaciones, se cubrirán las cuotas previstas en este artículo en las fracciones III y V, con un incremento del 105%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b/>
                <w:i/>
                <w:lang w:val="es-ES_tradnl" w:eastAsia="es-ES_tradnl"/>
              </w:rPr>
            </w:pPr>
            <w:r w:rsidRPr="000F23E8">
              <w:rPr>
                <w:rFonts w:ascii="Arial" w:hAnsi="Arial" w:cs="Arial"/>
                <w:i/>
              </w:rPr>
              <w:t>50</w:t>
            </w:r>
            <w:r w:rsidRPr="000F23E8">
              <w:rPr>
                <w:rFonts w:ascii="Arial" w:hAnsi="Arial" w:cs="Arial"/>
                <w:b/>
                <w:i/>
              </w:rPr>
              <w:t xml:space="preserve">%                                     </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 Licencia de uso de suelo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25%</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Licencia de uso de edificación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25%</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Adicional uso de suelo + 500m2 y hasta 1000m2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25%</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 Inicio de trámite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50%</w:t>
            </w:r>
          </w:p>
        </w:tc>
      </w:tr>
      <w:tr w:rsidR="00B616C4" w:rsidRPr="000F23E8" w:rsidTr="00B616C4">
        <w:tc>
          <w:tcPr>
            <w:tcW w:w="656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 Permiso de Construcción    hasta                                                            </w:t>
            </w:r>
          </w:p>
        </w:tc>
        <w:tc>
          <w:tcPr>
            <w:tcW w:w="178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50%</w:t>
            </w:r>
          </w:p>
        </w:tc>
      </w:tr>
    </w:tbl>
    <w:p w:rsidR="00B616C4" w:rsidRDefault="00B616C4" w:rsidP="00B616C4">
      <w:pPr>
        <w:jc w:val="both"/>
        <w:rPr>
          <w:rFonts w:ascii="Arial" w:hAnsi="Arial" w:cs="Arial"/>
          <w:b/>
          <w:lang w:val="es-ES_tradnl" w:eastAsia="es-ES_tradnl"/>
        </w:rPr>
      </w:pPr>
    </w:p>
    <w:p w:rsidR="00B616C4" w:rsidRDefault="00B616C4" w:rsidP="00B616C4">
      <w:pPr>
        <w:ind w:left="360"/>
        <w:jc w:val="both"/>
        <w:rPr>
          <w:rFonts w:ascii="Arial" w:hAnsi="Arial" w:cs="Arial"/>
          <w:sz w:val="20"/>
          <w:szCs w:val="20"/>
        </w:rPr>
      </w:pPr>
      <w:r>
        <w:rPr>
          <w:rFonts w:ascii="Arial" w:hAnsi="Arial" w:cs="Arial"/>
          <w:sz w:val="20"/>
          <w:szCs w:val="20"/>
        </w:rPr>
        <w:t>*** Con autorización del  Tesorero Municipal.</w:t>
      </w:r>
    </w:p>
    <w:p w:rsidR="00B616C4" w:rsidRDefault="00B616C4" w:rsidP="00B616C4">
      <w:pPr>
        <w:pStyle w:val="Textoindependiente"/>
        <w:rPr>
          <w:rFonts w:ascii="Arial" w:hAnsi="Arial" w:cs="Arial"/>
          <w:sz w:val="20"/>
          <w:u w:val="single"/>
          <w:lang w:val="es-ES_tradnl"/>
        </w:rPr>
      </w:pPr>
    </w:p>
    <w:p w:rsidR="00B616C4" w:rsidRPr="00FB27BC" w:rsidRDefault="00B616C4" w:rsidP="00B616C4">
      <w:pPr>
        <w:pStyle w:val="Textoindependiente"/>
        <w:rPr>
          <w:rFonts w:ascii="Arial" w:hAnsi="Arial" w:cs="Arial"/>
          <w:b/>
          <w:u w:val="single"/>
        </w:rPr>
      </w:pPr>
      <w:r w:rsidRPr="00FB27BC">
        <w:rPr>
          <w:rFonts w:ascii="Arial" w:hAnsi="Arial" w:cs="Arial"/>
          <w:b/>
          <w:u w:val="single"/>
        </w:rPr>
        <w:t xml:space="preserve">IX.- MULTAS </w:t>
      </w:r>
    </w:p>
    <w:p w:rsidR="00B616C4" w:rsidRDefault="00B616C4" w:rsidP="00B616C4">
      <w:pPr>
        <w:pStyle w:val="Textoindependiente"/>
        <w:rPr>
          <w:rFonts w:ascii="Arial" w:hAnsi="Arial" w:cs="Arial"/>
        </w:rPr>
      </w:pPr>
    </w:p>
    <w:p w:rsidR="00B616C4" w:rsidRPr="00FB27BC" w:rsidRDefault="00B616C4" w:rsidP="00B616C4">
      <w:pPr>
        <w:pStyle w:val="Textoindependiente"/>
        <w:rPr>
          <w:rFonts w:ascii="Arial" w:hAnsi="Arial" w:cs="Arial"/>
          <w:b/>
        </w:rPr>
      </w:pPr>
      <w:r w:rsidRPr="00FB27BC">
        <w:rPr>
          <w:rFonts w:ascii="Arial" w:hAnsi="Arial" w:cs="Arial"/>
          <w:b/>
        </w:rPr>
        <w:t>A)</w:t>
      </w:r>
      <w:r w:rsidRPr="00FB27BC">
        <w:rPr>
          <w:rFonts w:ascii="Arial" w:hAnsi="Arial" w:cs="Arial"/>
          <w:b/>
        </w:rPr>
        <w:tab/>
        <w:t>MULTAS DE TRÁNSITO</w:t>
      </w:r>
    </w:p>
    <w:p w:rsidR="00B616C4" w:rsidRPr="003B424A" w:rsidRDefault="00B616C4" w:rsidP="00B616C4">
      <w:pPr>
        <w:pStyle w:val="Textoindependiente"/>
        <w:ind w:left="720"/>
        <w:rPr>
          <w:rFonts w:ascii="Arial" w:hAnsi="Arial" w:cs="Arial"/>
          <w:sz w:val="20"/>
        </w:rPr>
      </w:pPr>
    </w:p>
    <w:p w:rsidR="00B616C4" w:rsidRPr="003B424A" w:rsidRDefault="00B616C4" w:rsidP="00B616C4">
      <w:pPr>
        <w:pStyle w:val="Textoindependiente"/>
        <w:numPr>
          <w:ilvl w:val="0"/>
          <w:numId w:val="15"/>
        </w:numPr>
        <w:spacing w:after="0"/>
        <w:ind w:left="357" w:hanging="357"/>
        <w:jc w:val="both"/>
        <w:rPr>
          <w:rFonts w:ascii="Arial" w:hAnsi="Arial" w:cs="Arial"/>
        </w:rPr>
      </w:pPr>
      <w:r w:rsidRPr="003B424A">
        <w:rPr>
          <w:rFonts w:ascii="Arial" w:hAnsi="Arial" w:cs="Arial"/>
          <w:bCs/>
        </w:rPr>
        <w:t>50% de descuento si las infracciones se liquidan dentro de los primeros 15 días naturales, durante todo el año. Excepto las consideradas graves.</w:t>
      </w:r>
    </w:p>
    <w:p w:rsidR="00B616C4" w:rsidRPr="003B424A" w:rsidRDefault="00B616C4" w:rsidP="00B616C4">
      <w:pPr>
        <w:pStyle w:val="Textoindependiente"/>
        <w:numPr>
          <w:ilvl w:val="0"/>
          <w:numId w:val="15"/>
        </w:numPr>
        <w:spacing w:after="0"/>
        <w:ind w:left="357" w:hanging="357"/>
        <w:jc w:val="both"/>
        <w:rPr>
          <w:rFonts w:ascii="Arial" w:hAnsi="Arial" w:cs="Arial"/>
        </w:rPr>
      </w:pPr>
      <w:r w:rsidRPr="003B424A">
        <w:rPr>
          <w:rFonts w:ascii="Arial" w:hAnsi="Arial" w:cs="Arial"/>
          <w:bCs/>
        </w:rPr>
        <w:lastRenderedPageBreak/>
        <w:t>25% de descuento con la firma en boleta, por parte  del C.  Tesorero Municipal y/o Secretario del Ayuntamiento, excepto  en  faltas graves contempladas en el  artículo 135 del Reglamento de Tránsito y Vialidad de Montemorelos Nuevo León durante  todo el año en las siguientes fracciones del mismo artículo:</w:t>
      </w:r>
    </w:p>
    <w:p w:rsidR="00B616C4" w:rsidRPr="003B424A" w:rsidRDefault="00B616C4" w:rsidP="00B616C4">
      <w:pPr>
        <w:pStyle w:val="Textoindependiente"/>
        <w:ind w:left="357"/>
        <w:rPr>
          <w:rFonts w:ascii="Arial" w:hAnsi="Arial" w:cs="Arial"/>
          <w:bCs/>
        </w:rPr>
      </w:pPr>
    </w:p>
    <w:p w:rsidR="00B616C4" w:rsidRPr="003B424A" w:rsidRDefault="00B616C4" w:rsidP="00B616C4">
      <w:pPr>
        <w:pStyle w:val="Textoindependiente"/>
        <w:ind w:left="357"/>
        <w:rPr>
          <w:rFonts w:ascii="Arial" w:hAnsi="Arial" w:cs="Arial"/>
          <w:bCs/>
        </w:rPr>
      </w:pPr>
      <w:r w:rsidRPr="003B424A">
        <w:rPr>
          <w:rFonts w:ascii="Arial" w:hAnsi="Arial" w:cs="Arial"/>
          <w:bCs/>
        </w:rPr>
        <w:t>XII.-  Exceder el límite de velocidad en zona escolar.</w:t>
      </w:r>
    </w:p>
    <w:p w:rsidR="00B616C4" w:rsidRPr="003B424A" w:rsidRDefault="00B616C4" w:rsidP="00B616C4">
      <w:pPr>
        <w:pStyle w:val="Textoindependiente"/>
        <w:ind w:left="357"/>
        <w:rPr>
          <w:rFonts w:ascii="Arial" w:hAnsi="Arial" w:cs="Arial"/>
          <w:bCs/>
        </w:rPr>
      </w:pPr>
      <w:r w:rsidRPr="003B424A">
        <w:rPr>
          <w:rFonts w:ascii="Arial" w:hAnsi="Arial" w:cs="Arial"/>
          <w:bCs/>
        </w:rPr>
        <w:t>XIII.- Manejar en estado de ebriedad o de ineptitud para conducir, bajo el influjo de drogas o estupefacientes.</w:t>
      </w:r>
    </w:p>
    <w:p w:rsidR="00B616C4" w:rsidRPr="003B424A" w:rsidRDefault="00B616C4" w:rsidP="00B616C4">
      <w:pPr>
        <w:pStyle w:val="Textoindependiente"/>
        <w:ind w:left="357"/>
        <w:rPr>
          <w:rFonts w:ascii="Arial" w:hAnsi="Arial" w:cs="Arial"/>
          <w:bCs/>
        </w:rPr>
      </w:pPr>
      <w:r w:rsidRPr="003B424A">
        <w:rPr>
          <w:rFonts w:ascii="Arial" w:hAnsi="Arial" w:cs="Arial"/>
          <w:bCs/>
        </w:rPr>
        <w:t>XIV.-  Negarse a dar datos y/o entregar la licencia de circulación al personal de tránsito.</w:t>
      </w:r>
    </w:p>
    <w:p w:rsidR="00B616C4" w:rsidRPr="003B424A" w:rsidRDefault="00B616C4" w:rsidP="00B616C4">
      <w:pPr>
        <w:pStyle w:val="Textoindependiente"/>
        <w:ind w:left="357"/>
        <w:rPr>
          <w:rFonts w:ascii="Arial" w:hAnsi="Arial" w:cs="Arial"/>
          <w:bCs/>
        </w:rPr>
      </w:pPr>
      <w:r w:rsidRPr="003B424A">
        <w:rPr>
          <w:rFonts w:ascii="Arial" w:hAnsi="Arial" w:cs="Arial"/>
          <w:bCs/>
        </w:rPr>
        <w:t>XV.-  Dar datos falsos al personal de tránsito</w:t>
      </w:r>
    </w:p>
    <w:p w:rsidR="00B616C4" w:rsidRPr="003B424A" w:rsidRDefault="00B616C4" w:rsidP="00B616C4">
      <w:pPr>
        <w:pStyle w:val="Textoindependiente"/>
        <w:rPr>
          <w:rFonts w:ascii="Arial" w:hAnsi="Arial" w:cs="Arial"/>
          <w:bCs/>
        </w:rPr>
      </w:pPr>
      <w:r w:rsidRPr="003B424A">
        <w:rPr>
          <w:rFonts w:ascii="Arial" w:hAnsi="Arial" w:cs="Arial"/>
          <w:bCs/>
        </w:rPr>
        <w:t xml:space="preserve">     XVI.-  Huir en caso de accidente.</w:t>
      </w:r>
    </w:p>
    <w:p w:rsidR="00B616C4" w:rsidRPr="003B424A" w:rsidRDefault="00B616C4" w:rsidP="00B616C4">
      <w:pPr>
        <w:pStyle w:val="Textoindependiente"/>
        <w:rPr>
          <w:rFonts w:ascii="Arial" w:hAnsi="Arial" w:cs="Arial"/>
          <w:bCs/>
        </w:rPr>
      </w:pPr>
      <w:r w:rsidRPr="003B424A">
        <w:rPr>
          <w:rFonts w:ascii="Arial" w:hAnsi="Arial" w:cs="Arial"/>
          <w:bCs/>
        </w:rPr>
        <w:t xml:space="preserve">     XVII.-  Infracciones cuya violación cause daños a terceros</w:t>
      </w:r>
    </w:p>
    <w:p w:rsidR="00B616C4" w:rsidRPr="003B424A" w:rsidRDefault="00B616C4" w:rsidP="00B616C4">
      <w:pPr>
        <w:pStyle w:val="Textoindependiente"/>
        <w:rPr>
          <w:rFonts w:ascii="Arial" w:hAnsi="Arial" w:cs="Arial"/>
          <w:bCs/>
        </w:rPr>
      </w:pPr>
      <w:r w:rsidRPr="003B424A">
        <w:rPr>
          <w:rFonts w:ascii="Arial" w:hAnsi="Arial" w:cs="Arial"/>
          <w:bCs/>
        </w:rPr>
        <w:t xml:space="preserve">     XVIII.- Insultar, amenazar y/o agredir al personal de tránsito</w:t>
      </w:r>
    </w:p>
    <w:p w:rsidR="00B616C4" w:rsidRPr="003B424A" w:rsidRDefault="00B616C4" w:rsidP="00B616C4">
      <w:pPr>
        <w:pStyle w:val="Textoindependiente"/>
        <w:rPr>
          <w:rFonts w:ascii="Arial" w:hAnsi="Arial" w:cs="Arial"/>
          <w:bCs/>
        </w:rPr>
      </w:pPr>
      <w:r w:rsidRPr="003B424A">
        <w:rPr>
          <w:rFonts w:ascii="Arial" w:hAnsi="Arial" w:cs="Arial"/>
          <w:bCs/>
        </w:rPr>
        <w:t xml:space="preserve">     XIX.-   Circular con placas sobrepuestas</w:t>
      </w:r>
    </w:p>
    <w:p w:rsidR="00B616C4" w:rsidRDefault="00B616C4" w:rsidP="00B616C4">
      <w:pPr>
        <w:pStyle w:val="Textoindependiente"/>
        <w:rPr>
          <w:rFonts w:ascii="Arial" w:hAnsi="Arial" w:cs="Arial"/>
          <w:bCs/>
        </w:rPr>
      </w:pPr>
      <w:r w:rsidRPr="003B424A">
        <w:rPr>
          <w:rFonts w:ascii="Arial" w:hAnsi="Arial" w:cs="Arial"/>
          <w:bCs/>
        </w:rPr>
        <w:t xml:space="preserve">     XX.-    Prestar placas</w:t>
      </w:r>
    </w:p>
    <w:p w:rsidR="00B616C4" w:rsidRPr="003B424A" w:rsidRDefault="00B616C4" w:rsidP="00B616C4">
      <w:pPr>
        <w:pStyle w:val="Textoindependiente"/>
        <w:ind w:left="284"/>
        <w:rPr>
          <w:rFonts w:ascii="Arial" w:hAnsi="Arial" w:cs="Arial"/>
          <w:bCs/>
        </w:rPr>
      </w:pPr>
      <w:r w:rsidRPr="003B424A">
        <w:rPr>
          <w:rFonts w:ascii="Arial" w:hAnsi="Arial" w:cs="Arial"/>
          <w:bCs/>
        </w:rPr>
        <w:t>XXI.- Estacionarse en lugares exclusivos de personas con capacidad  diferenciada.</w:t>
      </w:r>
    </w:p>
    <w:p w:rsidR="00B616C4" w:rsidRPr="003B424A" w:rsidRDefault="00B616C4" w:rsidP="00B616C4">
      <w:pPr>
        <w:pStyle w:val="Textoindependiente"/>
        <w:rPr>
          <w:rFonts w:ascii="Arial" w:hAnsi="Arial" w:cs="Arial"/>
          <w:bCs/>
        </w:rPr>
      </w:pPr>
      <w:r w:rsidRPr="003B424A">
        <w:rPr>
          <w:rFonts w:ascii="Arial" w:hAnsi="Arial" w:cs="Arial"/>
          <w:bCs/>
        </w:rPr>
        <w:t xml:space="preserve">     XXII.-  Transportar material peligroso.</w:t>
      </w:r>
    </w:p>
    <w:p w:rsidR="00B616C4" w:rsidRPr="003B424A" w:rsidRDefault="00B616C4" w:rsidP="00B616C4">
      <w:pPr>
        <w:pStyle w:val="Textoindependiente"/>
        <w:rPr>
          <w:rFonts w:ascii="Arial" w:hAnsi="Arial" w:cs="Arial"/>
          <w:bCs/>
        </w:rPr>
      </w:pPr>
    </w:p>
    <w:p w:rsidR="00B616C4" w:rsidRPr="003B424A" w:rsidRDefault="00B616C4" w:rsidP="00B616C4">
      <w:pPr>
        <w:pStyle w:val="Textoindependiente"/>
        <w:numPr>
          <w:ilvl w:val="0"/>
          <w:numId w:val="15"/>
        </w:numPr>
        <w:spacing w:after="0"/>
        <w:ind w:left="357" w:hanging="357"/>
        <w:jc w:val="both"/>
        <w:rPr>
          <w:rFonts w:ascii="Arial" w:hAnsi="Arial" w:cs="Arial"/>
          <w:bCs/>
        </w:rPr>
      </w:pPr>
      <w:r w:rsidRPr="003B424A">
        <w:rPr>
          <w:rFonts w:ascii="Arial" w:hAnsi="Arial" w:cs="Arial"/>
          <w:bCs/>
        </w:rPr>
        <w:t>100 % de descuento sobre la multa, únicamente con la firma del C. Presidente Municipal. excepto  en  faltas graves contempladas en el punto anterior.</w:t>
      </w:r>
    </w:p>
    <w:p w:rsidR="00B616C4" w:rsidRPr="003B424A" w:rsidRDefault="00B616C4" w:rsidP="00B616C4">
      <w:pPr>
        <w:pStyle w:val="Textoindependiente"/>
        <w:ind w:left="357"/>
        <w:rPr>
          <w:rFonts w:ascii="Arial" w:hAnsi="Arial" w:cs="Arial"/>
          <w:bCs/>
        </w:rPr>
      </w:pPr>
    </w:p>
    <w:p w:rsidR="00B616C4" w:rsidRPr="003B424A" w:rsidRDefault="00B616C4" w:rsidP="00B616C4">
      <w:pPr>
        <w:pStyle w:val="Textoindependiente"/>
        <w:spacing w:line="276" w:lineRule="auto"/>
        <w:ind w:left="360"/>
        <w:rPr>
          <w:rFonts w:ascii="Arial" w:hAnsi="Arial" w:cs="Arial"/>
          <w:bCs/>
          <w:u w:val="single"/>
        </w:rPr>
      </w:pPr>
      <w:r w:rsidRPr="003B424A">
        <w:rPr>
          <w:rFonts w:ascii="Arial" w:hAnsi="Arial" w:cs="Arial"/>
          <w:bCs/>
          <w:u w:val="single"/>
        </w:rPr>
        <w:t>Nota: Fracción XIII.- Entiéndase por estado de ebriedad, aliento alcohólico, ebrio incompleto y ebrio completo</w:t>
      </w:r>
      <w:r>
        <w:rPr>
          <w:rFonts w:ascii="Arial" w:hAnsi="Arial" w:cs="Arial"/>
          <w:bCs/>
          <w:u w:val="single"/>
        </w:rPr>
        <w:t>.</w:t>
      </w:r>
    </w:p>
    <w:p w:rsidR="00B616C4" w:rsidRPr="003B424A" w:rsidRDefault="00B616C4" w:rsidP="00B616C4">
      <w:pPr>
        <w:pStyle w:val="Textoindependiente"/>
        <w:spacing w:line="276" w:lineRule="auto"/>
        <w:ind w:left="360"/>
        <w:rPr>
          <w:rFonts w:ascii="Arial" w:hAnsi="Arial" w:cs="Arial"/>
          <w:bCs/>
          <w:u w:val="single"/>
        </w:rPr>
      </w:pPr>
    </w:p>
    <w:p w:rsidR="00B616C4" w:rsidRPr="006B1A20" w:rsidRDefault="00B616C4" w:rsidP="00B616C4">
      <w:pPr>
        <w:pStyle w:val="Textoindependiente2"/>
        <w:spacing w:line="276" w:lineRule="auto"/>
        <w:ind w:left="360"/>
        <w:rPr>
          <w:rFonts w:ascii="Arial" w:hAnsi="Arial" w:cs="Arial"/>
          <w:bCs/>
        </w:rPr>
      </w:pPr>
      <w:r w:rsidRPr="006B1A20">
        <w:rPr>
          <w:rFonts w:ascii="Arial" w:hAnsi="Arial" w:cs="Arial"/>
          <w:bCs/>
        </w:rPr>
        <w:t xml:space="preserve">B) MULTAS DE POLICIA Y BUEN GOBIERNO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90"/>
      </w:tblGrid>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pStyle w:val="Textoindependiente2"/>
              <w:spacing w:line="360" w:lineRule="auto"/>
              <w:rPr>
                <w:rFonts w:ascii="Arial" w:hAnsi="Arial" w:cs="Arial"/>
                <w:bCs/>
              </w:rPr>
            </w:pPr>
            <w:r w:rsidRPr="000F23E8">
              <w:rPr>
                <w:rFonts w:ascii="Arial" w:hAnsi="Arial" w:cs="Arial"/>
                <w:bCs/>
              </w:rPr>
              <w:t>FALTA AL REGLAMENTO</w:t>
            </w:r>
          </w:p>
        </w:tc>
        <w:tc>
          <w:tcPr>
            <w:tcW w:w="4490"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pStyle w:val="Textoindependiente2"/>
              <w:spacing w:line="360" w:lineRule="auto"/>
              <w:jc w:val="right"/>
              <w:rPr>
                <w:rFonts w:ascii="Arial" w:hAnsi="Arial" w:cs="Arial"/>
                <w:bCs/>
              </w:rPr>
            </w:pPr>
            <w:r w:rsidRPr="000F23E8">
              <w:rPr>
                <w:rFonts w:ascii="Arial" w:hAnsi="Arial" w:cs="Arial"/>
                <w:bCs/>
              </w:rPr>
              <w:t>SANCIÓN</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Alterar el orden</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Quince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Actos inmorales</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Quince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Ebrio en vía pública</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Diecisiete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Exhibicionista</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Diecisiete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 xml:space="preserve">Insultos </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Diez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lastRenderedPageBreak/>
              <w:t>Molestar familias</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Veinte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Toxicómano</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Doce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Negarse a pagar cuenta</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Diez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Resistir a policías</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Diecisiete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 xml:space="preserve">Riña </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Veinte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Tomar en vía pública</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Quince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 xml:space="preserve"> Alto volumen en vía pública</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Diez cuotas</w:t>
            </w:r>
          </w:p>
        </w:tc>
      </w:tr>
      <w:tr w:rsidR="00B616C4" w:rsidRPr="000F23E8" w:rsidTr="00B616C4">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rPr>
                <w:rFonts w:ascii="Arial" w:hAnsi="Arial" w:cs="Arial"/>
                <w:b w:val="0"/>
                <w:bCs/>
              </w:rPr>
            </w:pPr>
            <w:r w:rsidRPr="00FB27BC">
              <w:rPr>
                <w:rFonts w:ascii="Arial" w:hAnsi="Arial" w:cs="Arial"/>
                <w:b w:val="0"/>
                <w:bCs/>
              </w:rPr>
              <w:t>Necesidades fisiológicas</w:t>
            </w:r>
          </w:p>
        </w:tc>
        <w:tc>
          <w:tcPr>
            <w:tcW w:w="4490"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pStyle w:val="Textoindependiente2"/>
              <w:spacing w:line="360" w:lineRule="auto"/>
              <w:jc w:val="right"/>
              <w:rPr>
                <w:rFonts w:ascii="Arial" w:hAnsi="Arial" w:cs="Arial"/>
                <w:b w:val="0"/>
                <w:bCs/>
              </w:rPr>
            </w:pPr>
            <w:r w:rsidRPr="00FB27BC">
              <w:rPr>
                <w:rFonts w:ascii="Arial" w:hAnsi="Arial" w:cs="Arial"/>
                <w:b w:val="0"/>
                <w:bCs/>
              </w:rPr>
              <w:t xml:space="preserve"> Dieciséis cuotas</w:t>
            </w:r>
          </w:p>
        </w:tc>
      </w:tr>
    </w:tbl>
    <w:p w:rsidR="00B616C4" w:rsidRPr="00A2679A" w:rsidRDefault="00B616C4" w:rsidP="00B616C4">
      <w:pPr>
        <w:pStyle w:val="Textoindependiente2"/>
        <w:spacing w:line="276" w:lineRule="auto"/>
        <w:rPr>
          <w:rFonts w:ascii="Arial" w:hAnsi="Arial" w:cs="Arial"/>
          <w:bCs/>
          <w:sz w:val="10"/>
          <w:szCs w:val="10"/>
          <w:u w:val="single"/>
        </w:rPr>
      </w:pPr>
    </w:p>
    <w:p w:rsidR="00B616C4" w:rsidRPr="00FB27BC" w:rsidRDefault="00B616C4" w:rsidP="00B616C4">
      <w:pPr>
        <w:pStyle w:val="Textoindependiente2"/>
        <w:spacing w:line="276" w:lineRule="auto"/>
        <w:rPr>
          <w:rFonts w:ascii="Arial" w:hAnsi="Arial" w:cs="Arial"/>
          <w:b w:val="0"/>
          <w:bCs/>
          <w:u w:val="single"/>
        </w:rPr>
      </w:pPr>
    </w:p>
    <w:p w:rsidR="00B616C4" w:rsidRPr="00FB27BC" w:rsidRDefault="00B616C4" w:rsidP="00FB27BC">
      <w:pPr>
        <w:pStyle w:val="Textoindependiente2"/>
        <w:spacing w:line="276" w:lineRule="auto"/>
        <w:jc w:val="left"/>
        <w:rPr>
          <w:rFonts w:ascii="Arial" w:hAnsi="Arial" w:cs="Arial"/>
          <w:b w:val="0"/>
          <w:bCs/>
          <w:u w:val="single"/>
        </w:rPr>
      </w:pPr>
      <w:r w:rsidRPr="00FB27BC">
        <w:rPr>
          <w:rFonts w:ascii="Arial" w:hAnsi="Arial" w:cs="Arial"/>
          <w:b w:val="0"/>
          <w:bCs/>
          <w:u w:val="single"/>
        </w:rPr>
        <w:t>Nota:</w:t>
      </w:r>
    </w:p>
    <w:p w:rsidR="00B616C4" w:rsidRPr="00FB27BC" w:rsidRDefault="00B616C4" w:rsidP="00FB27BC">
      <w:pPr>
        <w:pStyle w:val="Textoindependiente2"/>
        <w:spacing w:line="276" w:lineRule="auto"/>
        <w:jc w:val="left"/>
        <w:rPr>
          <w:rFonts w:ascii="Arial" w:hAnsi="Arial" w:cs="Arial"/>
          <w:b w:val="0"/>
          <w:bCs/>
        </w:rPr>
      </w:pPr>
      <w:r w:rsidRPr="00FB27BC">
        <w:rPr>
          <w:rFonts w:ascii="Arial" w:hAnsi="Arial" w:cs="Arial"/>
          <w:b w:val="0"/>
          <w:bCs/>
        </w:rPr>
        <w:t xml:space="preserve">El 25% de descuento a partir de 09 a 17 horas de la detención </w:t>
      </w:r>
    </w:p>
    <w:p w:rsidR="00B616C4" w:rsidRPr="00FB27BC" w:rsidRDefault="00B616C4" w:rsidP="00FB27BC">
      <w:pPr>
        <w:pStyle w:val="Textoindependiente2"/>
        <w:spacing w:line="276" w:lineRule="auto"/>
        <w:jc w:val="left"/>
        <w:rPr>
          <w:rFonts w:ascii="Arial" w:hAnsi="Arial" w:cs="Arial"/>
          <w:b w:val="0"/>
          <w:bCs/>
        </w:rPr>
      </w:pPr>
      <w:r w:rsidRPr="00FB27BC">
        <w:rPr>
          <w:rFonts w:ascii="Arial" w:hAnsi="Arial" w:cs="Arial"/>
          <w:b w:val="0"/>
          <w:bCs/>
        </w:rPr>
        <w:t>El 50% de descuento a partir de 18 a 26 horas de la detención</w:t>
      </w:r>
    </w:p>
    <w:p w:rsidR="00B616C4" w:rsidRPr="00FB27BC" w:rsidRDefault="00B616C4" w:rsidP="00FB27BC">
      <w:pPr>
        <w:pStyle w:val="Textoindependiente2"/>
        <w:spacing w:line="276" w:lineRule="auto"/>
        <w:jc w:val="left"/>
        <w:rPr>
          <w:rFonts w:ascii="Arial" w:hAnsi="Arial" w:cs="Arial"/>
          <w:b w:val="0"/>
          <w:bCs/>
        </w:rPr>
      </w:pPr>
      <w:r w:rsidRPr="00FB27BC">
        <w:rPr>
          <w:rFonts w:ascii="Arial" w:hAnsi="Arial" w:cs="Arial"/>
          <w:b w:val="0"/>
          <w:bCs/>
        </w:rPr>
        <w:t>El 75% de descuento a partir de 27 a 35 horas de la detención</w:t>
      </w:r>
    </w:p>
    <w:p w:rsidR="00B616C4" w:rsidRPr="00FB27BC" w:rsidRDefault="00B616C4" w:rsidP="00FB27BC">
      <w:pPr>
        <w:pStyle w:val="Textoindependiente2"/>
        <w:spacing w:line="276" w:lineRule="auto"/>
        <w:jc w:val="left"/>
        <w:rPr>
          <w:rFonts w:ascii="Arial" w:hAnsi="Arial" w:cs="Arial"/>
          <w:b w:val="0"/>
          <w:bCs/>
        </w:rPr>
      </w:pPr>
      <w:r w:rsidRPr="00FB27BC">
        <w:rPr>
          <w:rFonts w:ascii="Arial" w:hAnsi="Arial" w:cs="Arial"/>
          <w:b w:val="0"/>
          <w:bCs/>
        </w:rPr>
        <w:t>El 100%  de descuento cumpliendo las 36 horas de la detención</w:t>
      </w:r>
    </w:p>
    <w:p w:rsidR="00B616C4" w:rsidRDefault="00B616C4" w:rsidP="00B616C4">
      <w:pPr>
        <w:pStyle w:val="Textoindependiente2"/>
        <w:spacing w:line="276" w:lineRule="auto"/>
        <w:rPr>
          <w:rFonts w:ascii="Arial" w:hAnsi="Arial" w:cs="Arial"/>
          <w:bCs/>
        </w:rPr>
      </w:pPr>
    </w:p>
    <w:p w:rsidR="00B616C4" w:rsidRPr="006B1A20" w:rsidRDefault="00B616C4" w:rsidP="00B616C4">
      <w:pPr>
        <w:pStyle w:val="Textoindependiente2"/>
        <w:tabs>
          <w:tab w:val="left" w:pos="0"/>
        </w:tabs>
        <w:spacing w:line="276" w:lineRule="auto"/>
        <w:ind w:left="360"/>
        <w:rPr>
          <w:rFonts w:ascii="Arial" w:hAnsi="Arial" w:cs="Arial"/>
          <w:bCs/>
        </w:rPr>
      </w:pPr>
      <w:r w:rsidRPr="006B1A20">
        <w:rPr>
          <w:rFonts w:ascii="Arial" w:hAnsi="Arial" w:cs="Arial"/>
          <w:bCs/>
        </w:rPr>
        <w:t xml:space="preserve">C) MULTAS IMPUESTAS EN EL REGLAMENTO DE LIMPIA </w:t>
      </w:r>
    </w:p>
    <w:p w:rsidR="00B616C4"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1.- Hasta un 50% de descuento en las multas que establece el artículo 46 del propio reglamento, a quienes incumplan con lo establecido en los artículos 12 fracciones III, IV, V, VI y VII; 13 fracción I; 16 fracciones I y II; y, 25 fracciones I, II, IV, XII, XIII, XIV, y XV.</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 xml:space="preserve">2.-  Hasta un 50% de descuento en las multas que establece el artículo 47 del propio reglamento, a quienes incumplan con lo establecido en el artículo 25 fracción XI. </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 xml:space="preserve">3.-  Hasta un 50% de descuento en las multas que establece el artículo 48 del propio reglamento, a quienes incumplan con lo establecido en el artículo 13 fracción II, III, V y X; 14; 15 fracciones I, II y III, 18 fracciones I y II; 19 fracciones I, II, y III; 20 fracciones I, II y III; 21; 22 fracciones I, II y III. </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4.-  Hasta un 50% de descuento en las multas que establece el artículo 49 del propio reglamento, a quienes incumplan con lo establecido en el artículo 12 fracciones VIII, IX, X y XI; 23; y , 25 fracción V.</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lastRenderedPageBreak/>
        <w:t>5.-  Hasta un 90 % de descuento en las multas que establece el artículo 50 del propio reglamento, a quienes incumplan con lo establecido en el artículo 12 fracción I; y, 25 fracción XVI.</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 xml:space="preserve"> 6.-  Hasta un 50 % de descuento en las multas que establece el artículo 51 del propio reglamento, a quienes incumplan con lo establecido en el artículo 13 fracción IV, VI, VII, VIII y IX; y, 25 fracciones III, VI, VII, VIII, IX y X.</w:t>
      </w:r>
    </w:p>
    <w:p w:rsidR="00B616C4" w:rsidRPr="00FB27BC" w:rsidRDefault="00B616C4" w:rsidP="00B616C4">
      <w:pPr>
        <w:pStyle w:val="Textoindependiente2"/>
        <w:spacing w:line="276" w:lineRule="auto"/>
        <w:ind w:left="72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7.-  Hasta un 50 % de descuento en las multas que establece el artículo 52 del propio reglamento, a quienes incumplan con lo establecido en el artículo 25 fracción XVII y XVIII.</w:t>
      </w:r>
    </w:p>
    <w:p w:rsidR="00B616C4" w:rsidRPr="00FB27BC" w:rsidRDefault="00B616C4" w:rsidP="00B616C4">
      <w:pPr>
        <w:pStyle w:val="Textoindependiente2"/>
        <w:spacing w:line="276" w:lineRule="auto"/>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8.-  Hasta un 90 % de descuento en las multas que establece el artículo 53 del propio reglamento, a quienes incumplan con lo establecido en el artículo 12 fracción XII. Con respecto a lo siguiente:</w:t>
      </w:r>
    </w:p>
    <w:p w:rsidR="00B616C4" w:rsidRDefault="00B616C4" w:rsidP="00B616C4">
      <w:pPr>
        <w:pStyle w:val="Textoindependiente2"/>
        <w:spacing w:line="276" w:lineRule="auto"/>
        <w:ind w:left="1080"/>
        <w:rPr>
          <w:rFonts w:ascii="Arial" w:hAnsi="Arial" w:cs="Arial"/>
          <w:bCs/>
        </w:rPr>
      </w:pPr>
    </w:p>
    <w:p w:rsidR="00B616C4" w:rsidRPr="00FB27BC" w:rsidRDefault="00B616C4" w:rsidP="00B616C4">
      <w:pPr>
        <w:pStyle w:val="Textoindependiente2"/>
        <w:spacing w:line="276" w:lineRule="auto"/>
        <w:ind w:left="1080"/>
        <w:rPr>
          <w:rFonts w:ascii="Arial" w:hAnsi="Arial" w:cs="Arial"/>
          <w:b w:val="0"/>
          <w:bCs/>
        </w:rPr>
      </w:pPr>
      <w:r w:rsidRPr="00FB27BC">
        <w:rPr>
          <w:rFonts w:ascii="Arial" w:hAnsi="Arial" w:cs="Arial"/>
          <w:b w:val="0"/>
          <w:bCs/>
        </w:rPr>
        <w:t>a)</w:t>
      </w:r>
      <w:r w:rsidRPr="00FB27BC">
        <w:rPr>
          <w:rFonts w:ascii="Arial" w:hAnsi="Arial" w:cs="Arial"/>
          <w:b w:val="0"/>
          <w:bCs/>
        </w:rPr>
        <w:tab/>
        <w:t xml:space="preserve">Lotes baldíos con superficie hasta 1,000 metros cuadrados, en los </w:t>
      </w:r>
      <w:r w:rsidRPr="00FB27BC">
        <w:rPr>
          <w:rFonts w:ascii="Arial" w:hAnsi="Arial" w:cs="Arial"/>
          <w:b w:val="0"/>
          <w:bCs/>
        </w:rPr>
        <w:tab/>
        <w:t>que se cobra por cada metro cuadrado .60 cuotas.</w:t>
      </w:r>
    </w:p>
    <w:p w:rsidR="00B616C4" w:rsidRPr="00FB27BC" w:rsidRDefault="00B616C4" w:rsidP="00B616C4">
      <w:pPr>
        <w:pStyle w:val="Textoindependiente2"/>
        <w:spacing w:line="276" w:lineRule="auto"/>
        <w:ind w:left="1080"/>
        <w:rPr>
          <w:rFonts w:ascii="Arial" w:hAnsi="Arial" w:cs="Arial"/>
          <w:b w:val="0"/>
          <w:bCs/>
        </w:rPr>
      </w:pPr>
    </w:p>
    <w:p w:rsidR="00B616C4" w:rsidRPr="00FB27BC" w:rsidRDefault="00B616C4" w:rsidP="00B616C4">
      <w:pPr>
        <w:pStyle w:val="Textoindependiente2"/>
        <w:spacing w:line="276" w:lineRule="auto"/>
        <w:ind w:left="720"/>
        <w:rPr>
          <w:rFonts w:ascii="Arial" w:hAnsi="Arial" w:cs="Arial"/>
          <w:b w:val="0"/>
          <w:bCs/>
        </w:rPr>
      </w:pPr>
      <w:r w:rsidRPr="00FB27BC">
        <w:rPr>
          <w:rFonts w:ascii="Arial" w:hAnsi="Arial" w:cs="Arial"/>
          <w:b w:val="0"/>
          <w:bCs/>
        </w:rPr>
        <w:t xml:space="preserve">     b) Lotes baldíos por el excedente de 1,000 metros cuadrados, en los </w:t>
      </w:r>
      <w:r w:rsidRPr="00FB27BC">
        <w:rPr>
          <w:rFonts w:ascii="Arial" w:hAnsi="Arial" w:cs="Arial"/>
          <w:b w:val="0"/>
          <w:bCs/>
        </w:rPr>
        <w:tab/>
        <w:t>que se cobra por cada metro cuadrado .52 cuotas.</w:t>
      </w:r>
    </w:p>
    <w:p w:rsidR="00B616C4" w:rsidRDefault="00B616C4" w:rsidP="00B616C4">
      <w:pPr>
        <w:pStyle w:val="Textoindependiente2"/>
        <w:spacing w:line="276" w:lineRule="auto"/>
        <w:rPr>
          <w:rFonts w:ascii="Arial" w:hAnsi="Arial" w:cs="Arial"/>
          <w:bCs/>
        </w:rPr>
      </w:pPr>
    </w:p>
    <w:p w:rsidR="00B616C4" w:rsidRPr="003B424A" w:rsidRDefault="00B616C4" w:rsidP="00B616C4">
      <w:pPr>
        <w:pStyle w:val="Textoindependiente2"/>
        <w:spacing w:line="276" w:lineRule="auto"/>
        <w:rPr>
          <w:rFonts w:ascii="Arial" w:hAnsi="Arial" w:cs="Arial"/>
          <w:bCs/>
          <w:u w:val="single"/>
        </w:rPr>
      </w:pPr>
      <w:r w:rsidRPr="003B424A">
        <w:rPr>
          <w:rFonts w:ascii="Arial" w:hAnsi="Arial" w:cs="Arial"/>
          <w:bCs/>
          <w:u w:val="single"/>
        </w:rPr>
        <w:t>X.- DERECHOS POR RECOLECCIÓN DE BASURA</w:t>
      </w:r>
    </w:p>
    <w:p w:rsidR="00B616C4" w:rsidRDefault="00B616C4" w:rsidP="00B616C4">
      <w:pPr>
        <w:ind w:left="363"/>
        <w:jc w:val="both"/>
        <w:rPr>
          <w:rFonts w:ascii="Arial" w:hAnsi="Arial" w:cs="Arial"/>
        </w:rPr>
      </w:pPr>
      <w:r>
        <w:rPr>
          <w:rFonts w:ascii="Arial" w:hAnsi="Arial" w:cs="Arial"/>
        </w:rPr>
        <w:t>Con la intención de evitar tiraderos clandestinos, se faculta al C. Tesorero Municipal, a efectuar los subsidios y cobros de las siguientes cuotas</w:t>
      </w:r>
      <w:r>
        <w:t>.</w:t>
      </w:r>
    </w:p>
    <w:p w:rsidR="00B616C4" w:rsidRDefault="00B616C4" w:rsidP="00B616C4">
      <w:pPr>
        <w:numPr>
          <w:ilvl w:val="0"/>
          <w:numId w:val="14"/>
        </w:numPr>
        <w:spacing w:after="0" w:line="240" w:lineRule="auto"/>
        <w:ind w:hanging="357"/>
        <w:jc w:val="both"/>
        <w:rPr>
          <w:rFonts w:ascii="Arial" w:hAnsi="Arial" w:cs="Arial"/>
        </w:rPr>
      </w:pPr>
      <w:r>
        <w:rPr>
          <w:rFonts w:ascii="Arial" w:hAnsi="Arial" w:cs="Arial"/>
        </w:rPr>
        <w:t>50 % de subsidio cuando se genere menos de 5 kilos diarios.</w:t>
      </w:r>
    </w:p>
    <w:p w:rsidR="00B616C4" w:rsidRDefault="00B616C4" w:rsidP="00B616C4">
      <w:pPr>
        <w:numPr>
          <w:ilvl w:val="0"/>
          <w:numId w:val="14"/>
        </w:numPr>
        <w:spacing w:after="0" w:line="240" w:lineRule="auto"/>
        <w:ind w:hanging="357"/>
        <w:jc w:val="both"/>
        <w:rPr>
          <w:rFonts w:ascii="Arial" w:hAnsi="Arial" w:cs="Arial"/>
        </w:rPr>
      </w:pPr>
      <w:r>
        <w:rPr>
          <w:rFonts w:ascii="Arial" w:hAnsi="Arial" w:cs="Arial"/>
        </w:rPr>
        <w:t>50 % de descuento en los recargos.</w:t>
      </w:r>
    </w:p>
    <w:p w:rsidR="00B616C4" w:rsidRDefault="00B616C4" w:rsidP="00B616C4">
      <w:pPr>
        <w:numPr>
          <w:ilvl w:val="0"/>
          <w:numId w:val="14"/>
        </w:numPr>
        <w:spacing w:after="0" w:line="240" w:lineRule="auto"/>
        <w:ind w:hanging="357"/>
        <w:jc w:val="both"/>
        <w:rPr>
          <w:rFonts w:ascii="Arial" w:hAnsi="Arial" w:cs="Arial"/>
        </w:rPr>
      </w:pPr>
      <w:r>
        <w:rPr>
          <w:rFonts w:ascii="Arial" w:hAnsi="Arial" w:cs="Arial"/>
        </w:rPr>
        <w:t>90 %  de subsidio si el negocio está dentro de la casa habitación y este no mide más de 25 m2.</w:t>
      </w:r>
    </w:p>
    <w:p w:rsidR="00B616C4" w:rsidRDefault="00B616C4" w:rsidP="00B616C4">
      <w:pPr>
        <w:numPr>
          <w:ilvl w:val="0"/>
          <w:numId w:val="14"/>
        </w:numPr>
        <w:spacing w:after="0" w:line="240" w:lineRule="auto"/>
        <w:ind w:hanging="357"/>
        <w:jc w:val="both"/>
        <w:rPr>
          <w:rFonts w:ascii="Arial" w:hAnsi="Arial" w:cs="Arial"/>
        </w:rPr>
      </w:pPr>
      <w:r>
        <w:rPr>
          <w:rFonts w:ascii="Arial" w:hAnsi="Arial" w:cs="Arial"/>
        </w:rPr>
        <w:t>Si el contribuyente deposita personalmente los desechos en el Relleno Sanitario, pagará las siguientes cuotas:</w:t>
      </w:r>
    </w:p>
    <w:p w:rsidR="00B616C4" w:rsidRDefault="00B616C4" w:rsidP="00B616C4">
      <w:pPr>
        <w:numPr>
          <w:ilvl w:val="0"/>
          <w:numId w:val="18"/>
        </w:numPr>
        <w:spacing w:after="0" w:line="240" w:lineRule="auto"/>
        <w:ind w:hanging="357"/>
        <w:jc w:val="both"/>
        <w:rPr>
          <w:rFonts w:ascii="Arial" w:hAnsi="Arial" w:cs="Arial"/>
        </w:rPr>
      </w:pPr>
      <w:r>
        <w:rPr>
          <w:rFonts w:ascii="Arial" w:hAnsi="Arial" w:cs="Arial"/>
        </w:rPr>
        <w:t>Comercial  Una Camioneta chica =  2 cuotas</w:t>
      </w:r>
    </w:p>
    <w:p w:rsidR="00B616C4" w:rsidRDefault="00B616C4" w:rsidP="00B616C4">
      <w:pPr>
        <w:numPr>
          <w:ilvl w:val="0"/>
          <w:numId w:val="18"/>
        </w:numPr>
        <w:spacing w:after="0" w:line="240" w:lineRule="auto"/>
        <w:ind w:hanging="357"/>
        <w:jc w:val="both"/>
        <w:rPr>
          <w:rFonts w:ascii="Arial" w:hAnsi="Arial" w:cs="Arial"/>
        </w:rPr>
      </w:pPr>
      <w:r>
        <w:rPr>
          <w:rFonts w:ascii="Arial" w:hAnsi="Arial" w:cs="Arial"/>
        </w:rPr>
        <w:t>Comercial   Una Camioneta grande=  4 cuotas</w:t>
      </w:r>
    </w:p>
    <w:p w:rsidR="00B616C4" w:rsidRDefault="00B616C4" w:rsidP="00B616C4">
      <w:pPr>
        <w:pStyle w:val="Prrafodelista"/>
        <w:numPr>
          <w:ilvl w:val="0"/>
          <w:numId w:val="18"/>
        </w:numPr>
        <w:spacing w:after="0"/>
        <w:jc w:val="both"/>
        <w:rPr>
          <w:rFonts w:ascii="Arial" w:hAnsi="Arial" w:cs="Arial"/>
        </w:rPr>
      </w:pPr>
      <w:r>
        <w:rPr>
          <w:rFonts w:ascii="Arial" w:hAnsi="Arial" w:cs="Arial"/>
        </w:rPr>
        <w:t>comercial una tonelada = 5 cuotas</w:t>
      </w:r>
    </w:p>
    <w:p w:rsidR="00444771" w:rsidRDefault="00444771" w:rsidP="00444771">
      <w:pPr>
        <w:spacing w:after="0"/>
        <w:jc w:val="both"/>
        <w:rPr>
          <w:rFonts w:ascii="Arial" w:hAnsi="Arial" w:cs="Arial"/>
        </w:rPr>
      </w:pPr>
    </w:p>
    <w:p w:rsidR="00444771" w:rsidRDefault="00444771" w:rsidP="00444771">
      <w:pPr>
        <w:spacing w:after="0"/>
        <w:jc w:val="both"/>
        <w:rPr>
          <w:rFonts w:ascii="Arial" w:hAnsi="Arial" w:cs="Arial"/>
        </w:rPr>
      </w:pPr>
    </w:p>
    <w:p w:rsidR="00444771" w:rsidRDefault="00444771" w:rsidP="00444771">
      <w:pPr>
        <w:spacing w:after="0"/>
        <w:jc w:val="both"/>
        <w:rPr>
          <w:rFonts w:ascii="Arial" w:hAnsi="Arial" w:cs="Arial"/>
        </w:rPr>
      </w:pPr>
    </w:p>
    <w:p w:rsidR="00444771" w:rsidRDefault="00444771" w:rsidP="00444771">
      <w:pPr>
        <w:spacing w:after="0"/>
        <w:jc w:val="both"/>
        <w:rPr>
          <w:rFonts w:ascii="Arial" w:hAnsi="Arial" w:cs="Arial"/>
        </w:rPr>
      </w:pPr>
    </w:p>
    <w:p w:rsidR="00444771" w:rsidRPr="00444771" w:rsidRDefault="00444771" w:rsidP="00444771">
      <w:pPr>
        <w:spacing w:after="0"/>
        <w:jc w:val="both"/>
        <w:rPr>
          <w:rFonts w:ascii="Arial" w:hAnsi="Arial" w:cs="Arial"/>
        </w:rPr>
      </w:pPr>
    </w:p>
    <w:p w:rsidR="00B616C4" w:rsidRDefault="00B616C4" w:rsidP="00B616C4">
      <w:pPr>
        <w:ind w:left="720"/>
        <w:jc w:val="both"/>
        <w:rPr>
          <w:rFonts w:ascii="Arial" w:hAnsi="Arial" w:cs="Arial"/>
        </w:rPr>
      </w:pPr>
    </w:p>
    <w:p w:rsidR="00B616C4" w:rsidRPr="00FB27BC" w:rsidRDefault="00B616C4" w:rsidP="00B616C4">
      <w:pPr>
        <w:jc w:val="both"/>
        <w:rPr>
          <w:rFonts w:ascii="Arial" w:hAnsi="Arial" w:cs="Arial"/>
          <w:b/>
          <w:u w:val="single"/>
        </w:rPr>
      </w:pPr>
      <w:r w:rsidRPr="00FB27BC">
        <w:rPr>
          <w:rFonts w:ascii="Arial" w:hAnsi="Arial" w:cs="Arial"/>
          <w:b/>
          <w:u w:val="single"/>
        </w:rPr>
        <w:lastRenderedPageBreak/>
        <w:t>XI.-  DERECHOS PARA QUE SEAN COBRADOS POR LA SECRETARÍA DE OBRAS PÚBLICAS, DESARROLLO URBANO Y ECOLOGÍA:</w:t>
      </w:r>
    </w:p>
    <w:p w:rsidR="00B616C4" w:rsidRDefault="00B616C4" w:rsidP="00B616C4">
      <w:pPr>
        <w:pStyle w:val="Prrafode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2993"/>
        <w:gridCol w:w="2993"/>
      </w:tblGrid>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jc w:val="both"/>
              <w:rPr>
                <w:rFonts w:ascii="Arial" w:hAnsi="Arial" w:cs="Arial"/>
                <w:b/>
                <w:lang w:val="es-ES_tradnl" w:eastAsia="es-ES_tradnl"/>
              </w:rPr>
            </w:pPr>
            <w:r w:rsidRPr="00FB27BC">
              <w:rPr>
                <w:rFonts w:ascii="Arial" w:hAnsi="Arial" w:cs="Arial"/>
                <w:b/>
                <w:lang w:val="es-ES_tradnl" w:eastAsia="es-ES_tradnl"/>
              </w:rPr>
              <w:t>TIPO</w:t>
            </w:r>
          </w:p>
        </w:tc>
        <w:tc>
          <w:tcPr>
            <w:tcW w:w="2993"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jc w:val="both"/>
              <w:rPr>
                <w:rFonts w:ascii="Arial" w:hAnsi="Arial" w:cs="Arial"/>
                <w:b/>
                <w:lang w:val="es-ES_tradnl" w:eastAsia="es-ES_tradnl"/>
              </w:rPr>
            </w:pPr>
            <w:r w:rsidRPr="00FB27BC">
              <w:rPr>
                <w:rFonts w:ascii="Arial" w:hAnsi="Arial" w:cs="Arial"/>
                <w:b/>
                <w:lang w:val="es-ES_tradnl" w:eastAsia="es-ES_tradnl"/>
              </w:rPr>
              <w:t>DESCRIPCIÓN</w:t>
            </w:r>
          </w:p>
        </w:tc>
        <w:tc>
          <w:tcPr>
            <w:tcW w:w="2993" w:type="dxa"/>
            <w:tcBorders>
              <w:top w:val="single" w:sz="4" w:space="0" w:color="auto"/>
              <w:left w:val="single" w:sz="4" w:space="0" w:color="auto"/>
              <w:bottom w:val="single" w:sz="4" w:space="0" w:color="auto"/>
              <w:right w:val="single" w:sz="4" w:space="0" w:color="auto"/>
            </w:tcBorders>
            <w:hideMark/>
          </w:tcPr>
          <w:p w:rsidR="00B616C4" w:rsidRPr="00FB27BC" w:rsidRDefault="00B616C4" w:rsidP="00B616C4">
            <w:pPr>
              <w:jc w:val="center"/>
              <w:rPr>
                <w:rFonts w:ascii="Arial" w:hAnsi="Arial" w:cs="Arial"/>
                <w:b/>
                <w:lang w:val="es-ES_tradnl" w:eastAsia="es-ES_tradnl"/>
              </w:rPr>
            </w:pPr>
            <w:r w:rsidRPr="00FB27BC">
              <w:rPr>
                <w:rFonts w:ascii="Arial" w:hAnsi="Arial" w:cs="Arial"/>
                <w:b/>
                <w:lang w:val="es-ES_tradnl" w:eastAsia="es-ES_tradnl"/>
              </w:rPr>
              <w:t>CUOTAS</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chapoleo ecológico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1 hectárea</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24</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chapoleo ecológico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2 a 4 hectárea</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72</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chapoleo ecológico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5 a 10 hectárea</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119</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chapoleo ecológico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de 11 a 20 hectárea</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200</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visto bueno para uso de suelo</w:t>
            </w:r>
          </w:p>
        </w:tc>
        <w:tc>
          <w:tcPr>
            <w:tcW w:w="2993" w:type="dxa"/>
            <w:tcBorders>
              <w:top w:val="single" w:sz="4" w:space="0" w:color="auto"/>
              <w:left w:val="single" w:sz="4" w:space="0" w:color="auto"/>
              <w:bottom w:val="single" w:sz="4" w:space="0" w:color="auto"/>
              <w:right w:val="single" w:sz="4" w:space="0" w:color="auto"/>
            </w:tcBorders>
          </w:tcPr>
          <w:p w:rsidR="00B616C4" w:rsidRPr="003B424A" w:rsidRDefault="00B616C4" w:rsidP="00B616C4">
            <w:pPr>
              <w:jc w:val="both"/>
              <w:rPr>
                <w:rFonts w:ascii="Arial" w:hAnsi="Arial" w:cs="Arial"/>
                <w:lang w:val="es-ES_tradnl" w:eastAsia="es-ES_tradnl"/>
              </w:rPr>
            </w:pP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12</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retiro de rama</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por camión</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8</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acopio de llantas en corralón</w:t>
            </w:r>
          </w:p>
        </w:tc>
        <w:tc>
          <w:tcPr>
            <w:tcW w:w="2993" w:type="dxa"/>
            <w:tcBorders>
              <w:top w:val="single" w:sz="4" w:space="0" w:color="auto"/>
              <w:left w:val="single" w:sz="4" w:space="0" w:color="auto"/>
              <w:bottom w:val="single" w:sz="4" w:space="0" w:color="auto"/>
              <w:right w:val="single" w:sz="4" w:space="0" w:color="auto"/>
            </w:tcBorders>
          </w:tcPr>
          <w:p w:rsidR="00B616C4" w:rsidRPr="003B424A" w:rsidRDefault="00B616C4" w:rsidP="00B616C4">
            <w:pPr>
              <w:jc w:val="both"/>
              <w:rPr>
                <w:rFonts w:ascii="Arial" w:hAnsi="Arial" w:cs="Arial"/>
                <w:lang w:val="es-ES_tradnl" w:eastAsia="es-ES_tradnl"/>
              </w:rPr>
            </w:pP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25</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derribar arboles en camellón</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por árbol</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50</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talar árboles sin autorización</w:t>
            </w:r>
          </w:p>
        </w:tc>
        <w:tc>
          <w:tcPr>
            <w:tcW w:w="2993" w:type="dxa"/>
            <w:tcBorders>
              <w:top w:val="single" w:sz="4" w:space="0" w:color="auto"/>
              <w:left w:val="single" w:sz="4" w:space="0" w:color="auto"/>
              <w:bottom w:val="single" w:sz="4" w:space="0" w:color="auto"/>
              <w:right w:val="single" w:sz="4" w:space="0" w:color="auto"/>
            </w:tcBorders>
          </w:tcPr>
          <w:p w:rsidR="00B616C4" w:rsidRPr="003B424A" w:rsidRDefault="00B616C4" w:rsidP="00B616C4">
            <w:pPr>
              <w:jc w:val="both"/>
              <w:rPr>
                <w:rFonts w:ascii="Arial" w:hAnsi="Arial" w:cs="Arial"/>
                <w:lang w:val="es-ES_tradnl" w:eastAsia="es-ES_tradnl"/>
              </w:rPr>
            </w:pP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15</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poda de arboles</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por árbol</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1.4</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árbol seco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depende tamaño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2.5</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arboles nocivos</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por árbol</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1</w:t>
            </w:r>
          </w:p>
        </w:tc>
      </w:tr>
      <w:tr w:rsidR="00B616C4" w:rsidRPr="000F23E8" w:rsidTr="00B616C4">
        <w:tc>
          <w:tcPr>
            <w:tcW w:w="2992"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árbol verde</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por tamaño</w:t>
            </w:r>
          </w:p>
        </w:tc>
        <w:tc>
          <w:tcPr>
            <w:tcW w:w="2993" w:type="dxa"/>
            <w:tcBorders>
              <w:top w:val="single" w:sz="4" w:space="0" w:color="auto"/>
              <w:left w:val="single" w:sz="4" w:space="0" w:color="auto"/>
              <w:bottom w:val="single" w:sz="4" w:space="0" w:color="auto"/>
              <w:right w:val="single" w:sz="4" w:space="0" w:color="auto"/>
            </w:tcBorders>
            <w:hideMark/>
          </w:tcPr>
          <w:p w:rsidR="00B616C4" w:rsidRPr="003B424A" w:rsidRDefault="00B616C4" w:rsidP="00B616C4">
            <w:pPr>
              <w:jc w:val="center"/>
              <w:rPr>
                <w:rFonts w:ascii="Arial" w:hAnsi="Arial" w:cs="Arial"/>
                <w:lang w:val="es-ES_tradnl" w:eastAsia="es-ES_tradnl"/>
              </w:rPr>
            </w:pPr>
            <w:r w:rsidRPr="003B424A">
              <w:rPr>
                <w:rFonts w:ascii="Arial" w:hAnsi="Arial" w:cs="Arial"/>
                <w:lang w:val="es-ES_tradnl" w:eastAsia="es-ES_tradnl"/>
              </w:rPr>
              <w:t>de 7.5 hasta 10</w:t>
            </w:r>
          </w:p>
        </w:tc>
      </w:tr>
    </w:tbl>
    <w:p w:rsidR="00B616C4" w:rsidRDefault="00B616C4" w:rsidP="00B616C4">
      <w:pPr>
        <w:jc w:val="both"/>
        <w:rPr>
          <w:lang w:val="es-ES_tradnl" w:eastAsia="es-ES_tradnl"/>
        </w:rPr>
      </w:pPr>
    </w:p>
    <w:p w:rsidR="00B616C4" w:rsidRPr="003B424A" w:rsidRDefault="00B616C4" w:rsidP="00B616C4">
      <w:pPr>
        <w:jc w:val="both"/>
        <w:rPr>
          <w:rFonts w:ascii="Arial" w:hAnsi="Arial" w:cs="Arial"/>
          <w:lang w:val="es-ES_tradnl" w:eastAsia="es-ES_tradnl"/>
        </w:rPr>
      </w:pPr>
      <w:r w:rsidRPr="003B424A">
        <w:rPr>
          <w:rFonts w:ascii="Arial" w:hAnsi="Arial" w:cs="Arial"/>
          <w:lang w:val="es-ES_tradnl" w:eastAsia="es-ES_tradnl"/>
        </w:rPr>
        <w:t>Nota:</w:t>
      </w:r>
    </w:p>
    <w:p w:rsidR="00B616C4" w:rsidRPr="003B424A" w:rsidRDefault="00B616C4" w:rsidP="00B616C4">
      <w:pPr>
        <w:jc w:val="both"/>
        <w:rPr>
          <w:rFonts w:ascii="Arial" w:hAnsi="Arial" w:cs="Arial"/>
          <w:lang w:val="es-ES_tradnl" w:eastAsia="es-ES_tradnl"/>
        </w:rPr>
      </w:pPr>
      <w:r>
        <w:rPr>
          <w:rFonts w:ascii="Arial" w:hAnsi="Arial" w:cs="Arial"/>
          <w:lang w:val="es-ES_tradnl" w:eastAsia="es-ES_tradnl"/>
        </w:rPr>
        <w:t>P</w:t>
      </w:r>
      <w:r w:rsidRPr="003B424A">
        <w:rPr>
          <w:rFonts w:ascii="Arial" w:hAnsi="Arial" w:cs="Arial"/>
          <w:lang w:val="es-ES_tradnl" w:eastAsia="es-ES_tradnl"/>
        </w:rPr>
        <w:t>ara determinar los precios para cada uno de los conceptos se utilizara el valor de la unidad de medida de actualización “UMA”</w:t>
      </w:r>
    </w:p>
    <w:p w:rsidR="00B616C4" w:rsidRDefault="00B616C4" w:rsidP="00B616C4">
      <w:pPr>
        <w:jc w:val="both"/>
        <w:rPr>
          <w:rFonts w:ascii="Arial" w:hAnsi="Arial" w:cs="Arial"/>
          <w:lang w:val="es-ES_tradnl" w:eastAsia="es-ES_tradnl"/>
        </w:rPr>
      </w:pPr>
      <w:r w:rsidRPr="003B424A">
        <w:rPr>
          <w:rFonts w:ascii="Arial" w:hAnsi="Arial" w:cs="Arial"/>
          <w:lang w:val="es-ES_tradnl" w:eastAsia="es-ES_tradnl"/>
        </w:rPr>
        <w:t>En 2018 su valor es de$ 80.60 con vigencia a partir del 1 de febrero 2018 hasta el 31 de enero de 2019.</w:t>
      </w:r>
    </w:p>
    <w:p w:rsidR="00444771" w:rsidRPr="003B424A" w:rsidRDefault="00444771" w:rsidP="00B616C4">
      <w:pPr>
        <w:jc w:val="both"/>
        <w:rPr>
          <w:rFonts w:ascii="Arial" w:hAnsi="Arial" w:cs="Arial"/>
          <w:lang w:val="es-ES_tradnl" w:eastAsia="es-ES_tradnl"/>
        </w:rPr>
      </w:pPr>
    </w:p>
    <w:p w:rsidR="00B616C4" w:rsidRPr="003B424A" w:rsidRDefault="00B616C4" w:rsidP="00B616C4">
      <w:pPr>
        <w:jc w:val="both"/>
        <w:rPr>
          <w:rFonts w:ascii="Arial" w:hAnsi="Arial" w:cs="Arial"/>
          <w:lang w:val="es-ES_tradnl" w:eastAsia="es-ES_tradnl"/>
        </w:rPr>
      </w:pPr>
    </w:p>
    <w:p w:rsidR="00B616C4" w:rsidRPr="00FB27BC" w:rsidRDefault="00B616C4" w:rsidP="00B616C4">
      <w:pPr>
        <w:jc w:val="both"/>
        <w:rPr>
          <w:rFonts w:ascii="Arial" w:hAnsi="Arial" w:cs="Arial"/>
          <w:b/>
          <w:u w:val="single"/>
          <w:lang w:val="es-ES_tradnl" w:eastAsia="es-ES_tradnl"/>
        </w:rPr>
      </w:pPr>
      <w:r w:rsidRPr="00FB27BC">
        <w:rPr>
          <w:rFonts w:ascii="Arial" w:hAnsi="Arial" w:cs="Arial"/>
          <w:b/>
          <w:u w:val="single"/>
          <w:lang w:val="es-ES_tradnl" w:eastAsia="es-ES_tradnl"/>
        </w:rPr>
        <w:t>XII.- PRODUCTOS</w:t>
      </w:r>
    </w:p>
    <w:p w:rsidR="00B616C4" w:rsidRPr="003B424A" w:rsidRDefault="00B616C4" w:rsidP="00B616C4">
      <w:pPr>
        <w:jc w:val="both"/>
        <w:rPr>
          <w:rFonts w:ascii="Arial" w:hAnsi="Arial" w:cs="Arial"/>
          <w:u w:val="single"/>
          <w:lang w:val="es-ES_tradnl" w:eastAsia="es-ES_tradnl"/>
        </w:rPr>
      </w:pPr>
    </w:p>
    <w:p w:rsidR="00B616C4" w:rsidRDefault="00B616C4" w:rsidP="00B616C4">
      <w:pPr>
        <w:jc w:val="both"/>
        <w:rPr>
          <w:rFonts w:ascii="Arial" w:hAnsi="Arial" w:cs="Arial"/>
          <w:lang w:val="es-ES_tradnl" w:eastAsia="es-ES_tradnl"/>
        </w:rPr>
      </w:pPr>
      <w:r w:rsidRPr="003B424A">
        <w:rPr>
          <w:rFonts w:ascii="Arial" w:hAnsi="Arial" w:cs="Arial"/>
          <w:lang w:val="es-ES_tradnl" w:eastAsia="es-ES_tradnl"/>
        </w:rPr>
        <w:t>Eventos Públicos (circos, ferias y otros) “permiso” $1,500.00</w:t>
      </w:r>
    </w:p>
    <w:p w:rsidR="00B616C4" w:rsidRPr="003B424A" w:rsidRDefault="00B616C4" w:rsidP="00B616C4">
      <w:pPr>
        <w:jc w:val="both"/>
        <w:rPr>
          <w:rFonts w:ascii="Arial" w:hAnsi="Arial" w:cs="Arial"/>
          <w:lang w:val="es-ES_tradnl" w:eastAsia="es-ES_tradnl"/>
        </w:rPr>
      </w:pPr>
    </w:p>
    <w:p w:rsidR="00B616C4" w:rsidRPr="00FB27BC" w:rsidRDefault="00B616C4" w:rsidP="00B616C4">
      <w:pPr>
        <w:jc w:val="both"/>
        <w:rPr>
          <w:rFonts w:ascii="Arial" w:hAnsi="Arial" w:cs="Arial"/>
          <w:b/>
          <w:u w:val="single"/>
          <w:lang w:val="es-ES_tradnl" w:eastAsia="es-ES_tradnl"/>
        </w:rPr>
      </w:pPr>
      <w:r w:rsidRPr="00FB27BC">
        <w:rPr>
          <w:rFonts w:ascii="Arial" w:hAnsi="Arial" w:cs="Arial"/>
          <w:b/>
          <w:u w:val="single"/>
          <w:lang w:val="es-ES_tradnl" w:eastAsia="es-ES_tradnl"/>
        </w:rPr>
        <w:t>XIII.- ANUNCIOS, CARTELES Y MANTAS EN LA VIA PUBLICA PAGARAN 0.4 CUOTAS DIARIAS POR M2 * Articulo 64 fracción V</w:t>
      </w:r>
    </w:p>
    <w:p w:rsidR="00B616C4" w:rsidRPr="003B424A" w:rsidRDefault="00B616C4" w:rsidP="00B616C4">
      <w:pPr>
        <w:jc w:val="both"/>
        <w:rPr>
          <w:rFonts w:ascii="Arial" w:hAnsi="Arial" w:cs="Arial"/>
          <w:lang w:val="es-ES_tradnl" w:eastAsia="es-ES_tradnl"/>
        </w:rPr>
      </w:pPr>
    </w:p>
    <w:tbl>
      <w:tblPr>
        <w:tblW w:w="8001" w:type="dxa"/>
        <w:tblInd w:w="-68" w:type="dxa"/>
        <w:tblCellMar>
          <w:left w:w="70" w:type="dxa"/>
          <w:right w:w="70" w:type="dxa"/>
        </w:tblCellMar>
        <w:tblLook w:val="00A0"/>
      </w:tblPr>
      <w:tblGrid>
        <w:gridCol w:w="1200"/>
        <w:gridCol w:w="1200"/>
        <w:gridCol w:w="1200"/>
        <w:gridCol w:w="1200"/>
        <w:gridCol w:w="2001"/>
        <w:gridCol w:w="1200"/>
      </w:tblGrid>
      <w:tr w:rsidR="00B616C4" w:rsidTr="00B616C4">
        <w:trPr>
          <w:trHeight w:val="255"/>
        </w:trPr>
        <w:tc>
          <w:tcPr>
            <w:tcW w:w="1200" w:type="dxa"/>
            <w:vAlign w:val="bottom"/>
            <w:hideMark/>
          </w:tcPr>
          <w:p w:rsidR="00B616C4" w:rsidRDefault="00B616C4" w:rsidP="00B616C4">
            <w:pPr>
              <w:jc w:val="center"/>
              <w:rPr>
                <w:rFonts w:ascii="Arial" w:hAnsi="Arial" w:cs="Arial"/>
                <w:b/>
                <w:bCs/>
                <w:sz w:val="16"/>
                <w:szCs w:val="16"/>
                <w:lang w:val="es-ES_tradnl" w:eastAsia="es-ES_tradnl"/>
              </w:rPr>
            </w:pPr>
            <w:r>
              <w:rPr>
                <w:rFonts w:ascii="Arial" w:hAnsi="Arial" w:cs="Arial"/>
                <w:b/>
                <w:bCs/>
                <w:sz w:val="16"/>
                <w:szCs w:val="16"/>
              </w:rPr>
              <w:t>m2</w:t>
            </w:r>
          </w:p>
        </w:tc>
        <w:tc>
          <w:tcPr>
            <w:tcW w:w="1200" w:type="dxa"/>
            <w:vAlign w:val="bottom"/>
            <w:hideMark/>
          </w:tcPr>
          <w:p w:rsidR="00B616C4" w:rsidRDefault="00B616C4" w:rsidP="00B616C4">
            <w:pPr>
              <w:jc w:val="center"/>
              <w:rPr>
                <w:rFonts w:ascii="Arial" w:hAnsi="Arial" w:cs="Arial"/>
                <w:b/>
                <w:bCs/>
                <w:sz w:val="16"/>
                <w:szCs w:val="16"/>
                <w:lang w:val="es-ES_tradnl" w:eastAsia="es-ES_tradnl"/>
              </w:rPr>
            </w:pPr>
            <w:r>
              <w:rPr>
                <w:rFonts w:ascii="Arial" w:hAnsi="Arial" w:cs="Arial"/>
                <w:b/>
                <w:bCs/>
                <w:sz w:val="16"/>
                <w:szCs w:val="16"/>
              </w:rPr>
              <w:t>CUOTAS</w:t>
            </w:r>
          </w:p>
        </w:tc>
        <w:tc>
          <w:tcPr>
            <w:tcW w:w="1200" w:type="dxa"/>
            <w:vAlign w:val="bottom"/>
            <w:hideMark/>
          </w:tcPr>
          <w:p w:rsidR="00B616C4" w:rsidRDefault="00B616C4" w:rsidP="00B616C4">
            <w:pPr>
              <w:jc w:val="center"/>
              <w:rPr>
                <w:rFonts w:ascii="Arial" w:hAnsi="Arial" w:cs="Arial"/>
                <w:b/>
                <w:bCs/>
                <w:sz w:val="16"/>
                <w:szCs w:val="16"/>
                <w:lang w:val="es-ES_tradnl" w:eastAsia="es-ES_tradnl"/>
              </w:rPr>
            </w:pPr>
            <w:r>
              <w:rPr>
                <w:rFonts w:ascii="Arial" w:hAnsi="Arial" w:cs="Arial"/>
                <w:b/>
                <w:bCs/>
                <w:sz w:val="16"/>
                <w:szCs w:val="16"/>
              </w:rPr>
              <w:t>IMP. DIARIO</w:t>
            </w:r>
          </w:p>
        </w:tc>
        <w:tc>
          <w:tcPr>
            <w:tcW w:w="1200" w:type="dxa"/>
            <w:vAlign w:val="bottom"/>
            <w:hideMark/>
          </w:tcPr>
          <w:p w:rsidR="00B616C4" w:rsidRDefault="00B616C4" w:rsidP="00B616C4">
            <w:pPr>
              <w:jc w:val="center"/>
              <w:rPr>
                <w:rFonts w:ascii="Arial" w:hAnsi="Arial" w:cs="Arial"/>
                <w:b/>
                <w:bCs/>
                <w:sz w:val="16"/>
                <w:szCs w:val="16"/>
                <w:lang w:val="es-ES_tradnl" w:eastAsia="es-ES_tradnl"/>
              </w:rPr>
            </w:pPr>
            <w:r>
              <w:rPr>
                <w:rFonts w:ascii="Arial" w:hAnsi="Arial" w:cs="Arial"/>
                <w:b/>
                <w:bCs/>
                <w:sz w:val="16"/>
                <w:szCs w:val="16"/>
              </w:rPr>
              <w:t>IMP. ANUAL</w:t>
            </w:r>
          </w:p>
        </w:tc>
        <w:tc>
          <w:tcPr>
            <w:tcW w:w="2001" w:type="dxa"/>
            <w:vAlign w:val="bottom"/>
            <w:hideMark/>
          </w:tcPr>
          <w:p w:rsidR="00B616C4" w:rsidRDefault="00B616C4" w:rsidP="00B616C4">
            <w:pPr>
              <w:jc w:val="center"/>
              <w:rPr>
                <w:rFonts w:ascii="Arial" w:hAnsi="Arial" w:cs="Arial"/>
                <w:b/>
                <w:bCs/>
                <w:sz w:val="16"/>
                <w:szCs w:val="16"/>
                <w:lang w:val="es-ES_tradnl" w:eastAsia="es-ES_tradnl"/>
              </w:rPr>
            </w:pPr>
            <w:r>
              <w:rPr>
                <w:rFonts w:ascii="Arial" w:hAnsi="Arial" w:cs="Arial"/>
                <w:b/>
                <w:bCs/>
                <w:sz w:val="16"/>
                <w:szCs w:val="16"/>
              </w:rPr>
              <w:t>SUB. 90%</w:t>
            </w:r>
          </w:p>
        </w:tc>
        <w:tc>
          <w:tcPr>
            <w:tcW w:w="1200" w:type="dxa"/>
            <w:vAlign w:val="bottom"/>
            <w:hideMark/>
          </w:tcPr>
          <w:p w:rsidR="00B616C4" w:rsidRDefault="00B616C4" w:rsidP="00B616C4">
            <w:pPr>
              <w:tabs>
                <w:tab w:val="left" w:pos="447"/>
              </w:tabs>
              <w:ind w:left="164" w:hanging="164"/>
              <w:jc w:val="center"/>
              <w:rPr>
                <w:rFonts w:ascii="Arial" w:hAnsi="Arial" w:cs="Arial"/>
                <w:b/>
                <w:bCs/>
                <w:sz w:val="16"/>
                <w:szCs w:val="16"/>
                <w:lang w:val="es-ES_tradnl" w:eastAsia="es-ES_tradnl"/>
              </w:rPr>
            </w:pPr>
            <w:r>
              <w:rPr>
                <w:rFonts w:ascii="Arial" w:hAnsi="Arial" w:cs="Arial"/>
                <w:b/>
                <w:bCs/>
                <w:sz w:val="16"/>
                <w:szCs w:val="16"/>
              </w:rPr>
              <w:t>TOTAL</w:t>
            </w:r>
          </w:p>
        </w:tc>
      </w:tr>
      <w:tr w:rsidR="00B616C4" w:rsidTr="00B616C4">
        <w:trPr>
          <w:trHeight w:val="255"/>
        </w:trPr>
        <w:tc>
          <w:tcPr>
            <w:tcW w:w="1200" w:type="dxa"/>
            <w:noWrap/>
            <w:vAlign w:val="bottom"/>
          </w:tcPr>
          <w:p w:rsidR="00B616C4" w:rsidRDefault="00B616C4" w:rsidP="00B616C4">
            <w:pPr>
              <w:jc w:val="center"/>
              <w:rPr>
                <w:rFonts w:ascii="Arial" w:hAnsi="Arial" w:cs="Arial"/>
                <w:sz w:val="16"/>
                <w:szCs w:val="16"/>
                <w:lang w:val="es-ES_tradnl" w:eastAsia="es-ES_tradnl"/>
              </w:rPr>
            </w:pPr>
          </w:p>
        </w:tc>
        <w:tc>
          <w:tcPr>
            <w:tcW w:w="1200" w:type="dxa"/>
            <w:noWrap/>
            <w:vAlign w:val="bottom"/>
          </w:tcPr>
          <w:p w:rsidR="00B616C4" w:rsidRDefault="00B616C4" w:rsidP="00B616C4">
            <w:pPr>
              <w:jc w:val="center"/>
              <w:rPr>
                <w:rFonts w:ascii="Arial" w:hAnsi="Arial" w:cs="Arial"/>
                <w:sz w:val="16"/>
                <w:szCs w:val="16"/>
                <w:lang w:val="es-ES_tradnl" w:eastAsia="es-ES_tradnl"/>
              </w:rPr>
            </w:pPr>
          </w:p>
        </w:tc>
        <w:tc>
          <w:tcPr>
            <w:tcW w:w="1200" w:type="dxa"/>
            <w:noWrap/>
            <w:vAlign w:val="bottom"/>
          </w:tcPr>
          <w:p w:rsidR="00B616C4" w:rsidRDefault="00B616C4" w:rsidP="00B616C4">
            <w:pPr>
              <w:rPr>
                <w:rFonts w:ascii="Arial" w:hAnsi="Arial" w:cs="Arial"/>
                <w:sz w:val="16"/>
                <w:szCs w:val="16"/>
                <w:lang w:val="es-ES_tradnl" w:eastAsia="es-ES_tradnl"/>
              </w:rPr>
            </w:pPr>
          </w:p>
        </w:tc>
        <w:tc>
          <w:tcPr>
            <w:tcW w:w="1200" w:type="dxa"/>
            <w:noWrap/>
            <w:vAlign w:val="bottom"/>
          </w:tcPr>
          <w:p w:rsidR="00B616C4" w:rsidRDefault="00B616C4" w:rsidP="00B616C4">
            <w:pPr>
              <w:rPr>
                <w:rFonts w:ascii="Arial" w:hAnsi="Arial" w:cs="Arial"/>
                <w:sz w:val="16"/>
                <w:szCs w:val="16"/>
                <w:lang w:val="es-ES_tradnl" w:eastAsia="es-ES_tradnl"/>
              </w:rPr>
            </w:pPr>
          </w:p>
        </w:tc>
        <w:tc>
          <w:tcPr>
            <w:tcW w:w="2001" w:type="dxa"/>
            <w:noWrap/>
            <w:vAlign w:val="bottom"/>
          </w:tcPr>
          <w:p w:rsidR="00B616C4" w:rsidRDefault="00B616C4" w:rsidP="00B616C4">
            <w:pPr>
              <w:rPr>
                <w:rFonts w:ascii="Arial" w:hAnsi="Arial" w:cs="Arial"/>
                <w:sz w:val="16"/>
                <w:szCs w:val="16"/>
                <w:lang w:val="es-ES_tradnl" w:eastAsia="es-ES_tradnl"/>
              </w:rPr>
            </w:pPr>
          </w:p>
        </w:tc>
        <w:tc>
          <w:tcPr>
            <w:tcW w:w="1200" w:type="dxa"/>
            <w:noWrap/>
            <w:vAlign w:val="bottom"/>
          </w:tcPr>
          <w:p w:rsidR="00B616C4" w:rsidRDefault="00B616C4" w:rsidP="00B616C4">
            <w:pPr>
              <w:tabs>
                <w:tab w:val="left" w:pos="447"/>
              </w:tabs>
              <w:ind w:left="164" w:hanging="164"/>
              <w:rPr>
                <w:rFonts w:ascii="Arial" w:hAnsi="Arial" w:cs="Arial"/>
                <w:sz w:val="16"/>
                <w:szCs w:val="16"/>
                <w:lang w:val="es-ES_tradnl" w:eastAsia="es-ES_tradnl"/>
              </w:rPr>
            </w:pP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1</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0.4</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32.24</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11,767.60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10,590.84</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1,177.00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2</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0.8</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64.48</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23,535.20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21,181.68</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2,354.00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3</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1.2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96.72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35,302.80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31,772.52</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3,530.00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4</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1.6</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128.96</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47,070.40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42,363.36</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4,707.00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5</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161.20</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58,838.00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52,954.20</w:t>
            </w:r>
          </w:p>
        </w:tc>
        <w:tc>
          <w:tcPr>
            <w:tcW w:w="1200" w:type="dxa"/>
            <w:noWrap/>
            <w:vAlign w:val="bottom"/>
            <w:hideMark/>
          </w:tcPr>
          <w:p w:rsidR="00B616C4" w:rsidRDefault="00B616C4" w:rsidP="00B616C4">
            <w:pPr>
              <w:tabs>
                <w:tab w:val="left" w:pos="447"/>
              </w:tabs>
              <w:ind w:left="164" w:hanging="164"/>
              <w:jc w:val="center"/>
              <w:rPr>
                <w:rFonts w:ascii="Arial" w:hAnsi="Arial" w:cs="Arial"/>
                <w:sz w:val="16"/>
                <w:szCs w:val="16"/>
                <w:lang w:val="es-ES_tradnl" w:eastAsia="es-ES_tradnl"/>
              </w:rPr>
            </w:pPr>
            <w:r>
              <w:rPr>
                <w:rFonts w:ascii="Arial" w:hAnsi="Arial" w:cs="Arial"/>
                <w:sz w:val="16"/>
                <w:szCs w:val="16"/>
              </w:rPr>
              <w:t xml:space="preserve">         5,884.00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6</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2.4</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193.44</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73,605.60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63,545.04</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7,061.00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7</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2.8</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225.68</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82,373.20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74,135.88</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8,237.00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8</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3.2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257.92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94,140.80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84,726.72</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9,414.00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9</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3.6</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290.16</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105,908.40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95,317.56</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10,591.00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10</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4</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322.40</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117,676.00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105,908.40</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11,768.00</w:t>
            </w:r>
          </w:p>
        </w:tc>
      </w:tr>
      <w:tr w:rsidR="00B616C4" w:rsidTr="00B616C4">
        <w:trPr>
          <w:trHeight w:val="255"/>
        </w:trPr>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130</w:t>
            </w:r>
          </w:p>
        </w:tc>
        <w:tc>
          <w:tcPr>
            <w:tcW w:w="1200" w:type="dxa"/>
            <w:noWrap/>
            <w:vAlign w:val="bottom"/>
            <w:hideMark/>
          </w:tcPr>
          <w:p w:rsidR="00B616C4" w:rsidRDefault="00B616C4" w:rsidP="00B616C4">
            <w:pPr>
              <w:jc w:val="center"/>
              <w:rPr>
                <w:rFonts w:ascii="Arial" w:hAnsi="Arial" w:cs="Arial"/>
                <w:sz w:val="16"/>
                <w:szCs w:val="16"/>
                <w:lang w:val="es-ES_tradnl" w:eastAsia="es-ES_tradnl"/>
              </w:rPr>
            </w:pPr>
            <w:r>
              <w:rPr>
                <w:rFonts w:ascii="Arial" w:hAnsi="Arial" w:cs="Arial"/>
                <w:sz w:val="16"/>
                <w:szCs w:val="16"/>
              </w:rPr>
              <w:t>52</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4,191.20</w:t>
            </w:r>
          </w:p>
        </w:tc>
        <w:tc>
          <w:tcPr>
            <w:tcW w:w="1200"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1,529,788.00</w:t>
            </w:r>
          </w:p>
        </w:tc>
        <w:tc>
          <w:tcPr>
            <w:tcW w:w="2001" w:type="dxa"/>
            <w:noWrap/>
            <w:vAlign w:val="bottom"/>
            <w:hideMark/>
          </w:tcPr>
          <w:p w:rsidR="00B616C4" w:rsidRDefault="00B616C4" w:rsidP="00B616C4">
            <w:pPr>
              <w:jc w:val="right"/>
              <w:rPr>
                <w:rFonts w:ascii="Arial" w:hAnsi="Arial" w:cs="Arial"/>
                <w:sz w:val="16"/>
                <w:szCs w:val="16"/>
                <w:lang w:val="es-ES_tradnl" w:eastAsia="es-ES_tradnl"/>
              </w:rPr>
            </w:pPr>
            <w:r>
              <w:rPr>
                <w:rFonts w:ascii="Arial" w:hAnsi="Arial" w:cs="Arial"/>
                <w:sz w:val="16"/>
                <w:szCs w:val="16"/>
              </w:rPr>
              <w:t>1,376,809.20</w:t>
            </w:r>
          </w:p>
        </w:tc>
        <w:tc>
          <w:tcPr>
            <w:tcW w:w="1200" w:type="dxa"/>
            <w:noWrap/>
            <w:vAlign w:val="bottom"/>
            <w:hideMark/>
          </w:tcPr>
          <w:p w:rsidR="00B616C4" w:rsidRDefault="00B616C4" w:rsidP="00B616C4">
            <w:pPr>
              <w:tabs>
                <w:tab w:val="left" w:pos="447"/>
              </w:tabs>
              <w:ind w:left="164" w:hanging="164"/>
              <w:jc w:val="right"/>
              <w:rPr>
                <w:rFonts w:ascii="Arial" w:hAnsi="Arial" w:cs="Arial"/>
                <w:sz w:val="16"/>
                <w:szCs w:val="16"/>
                <w:lang w:val="es-ES_tradnl" w:eastAsia="es-ES_tradnl"/>
              </w:rPr>
            </w:pPr>
            <w:r>
              <w:rPr>
                <w:rFonts w:ascii="Arial" w:hAnsi="Arial" w:cs="Arial"/>
                <w:sz w:val="16"/>
                <w:szCs w:val="16"/>
              </w:rPr>
              <w:t>152,979.00</w:t>
            </w:r>
          </w:p>
        </w:tc>
      </w:tr>
    </w:tbl>
    <w:p w:rsidR="00B616C4" w:rsidRDefault="00B616C4" w:rsidP="00B616C4">
      <w:pPr>
        <w:rPr>
          <w:rFonts w:ascii="Arial" w:hAnsi="Arial" w:cs="Arial"/>
          <w:lang w:val="es-ES_tradnl" w:eastAsia="es-ES_tradnl"/>
        </w:rPr>
      </w:pPr>
    </w:p>
    <w:p w:rsidR="00B616C4" w:rsidRDefault="00B616C4" w:rsidP="00B616C4">
      <w:pPr>
        <w:numPr>
          <w:ilvl w:val="0"/>
          <w:numId w:val="19"/>
        </w:numPr>
        <w:spacing w:after="0" w:line="240" w:lineRule="auto"/>
        <w:rPr>
          <w:rFonts w:ascii="Arial" w:hAnsi="Arial" w:cs="Arial"/>
        </w:rPr>
      </w:pPr>
      <w:r>
        <w:rPr>
          <w:rFonts w:ascii="Arial" w:hAnsi="Arial" w:cs="Arial"/>
          <w:sz w:val="16"/>
          <w:szCs w:val="16"/>
        </w:rPr>
        <w:t>Estos valores serán modificados por el incremento del salario mínimo vigente a partir del 01 de febrero del 2019.</w:t>
      </w:r>
    </w:p>
    <w:p w:rsidR="00B616C4" w:rsidRDefault="00B616C4" w:rsidP="00B616C4">
      <w:pPr>
        <w:ind w:left="720"/>
        <w:jc w:val="both"/>
        <w:rPr>
          <w:rFonts w:ascii="Arial" w:hAnsi="Arial" w:cs="Arial"/>
        </w:rPr>
      </w:pPr>
    </w:p>
    <w:p w:rsidR="00B616C4" w:rsidRPr="00FB27BC" w:rsidRDefault="00B616C4" w:rsidP="00B616C4">
      <w:pPr>
        <w:pStyle w:val="Ttulo"/>
        <w:jc w:val="both"/>
        <w:rPr>
          <w:rFonts w:ascii="Arial" w:hAnsi="Arial" w:cs="Arial"/>
          <w:u w:val="single"/>
        </w:rPr>
      </w:pPr>
      <w:r w:rsidRPr="00FB27BC">
        <w:rPr>
          <w:rFonts w:ascii="Arial" w:hAnsi="Arial" w:cs="Arial"/>
          <w:u w:val="single"/>
        </w:rPr>
        <w:t>XIV.- TARIFAS DE SERVICIOS EN PANTEONES</w:t>
      </w:r>
    </w:p>
    <w:p w:rsidR="00B616C4" w:rsidRDefault="00B616C4" w:rsidP="00B616C4">
      <w:pPr>
        <w:pStyle w:val="Ttulo"/>
        <w:jc w:val="both"/>
        <w:rPr>
          <w:rFonts w:ascii="Arial" w:hAnsi="Arial" w:cs="Arial"/>
          <w:u w:val="single"/>
        </w:rPr>
      </w:pPr>
    </w:p>
    <w:p w:rsidR="00B616C4" w:rsidRDefault="00B616C4" w:rsidP="00B616C4">
      <w:pPr>
        <w:jc w:val="both"/>
        <w:rPr>
          <w:rFonts w:ascii="Arial" w:hAnsi="Arial" w:cs="Arial"/>
        </w:rPr>
      </w:pPr>
      <w:r>
        <w:rPr>
          <w:rFonts w:ascii="Arial" w:hAnsi="Arial" w:cs="Arial"/>
        </w:rPr>
        <w:t>Con la intención de establecer un orden, en los servicios prestados dentro del panteón municipal, las tarifas que a continuación se mencionan, aclarando que el municipio únicamente cobra el 5% sobre los trabajos efectuados.</w:t>
      </w:r>
    </w:p>
    <w:p w:rsidR="00B616C4" w:rsidRDefault="00B616C4" w:rsidP="00B616C4">
      <w:pPr>
        <w:pStyle w:val="Ttulo"/>
        <w:jc w:val="both"/>
        <w:rPr>
          <w:rFonts w:ascii="Arial" w:hAnsi="Arial" w:cs="Arial"/>
        </w:rPr>
      </w:pPr>
    </w:p>
    <w:p w:rsidR="00B616C4" w:rsidRDefault="00B616C4" w:rsidP="00B616C4">
      <w:pPr>
        <w:pStyle w:val="Sangradetextonormal"/>
        <w:ind w:left="4245" w:hanging="4245"/>
        <w:jc w:val="both"/>
        <w:rPr>
          <w:rFonts w:ascii="Arial" w:hAnsi="Arial" w:cs="Arial"/>
        </w:rPr>
      </w:pPr>
      <w:r w:rsidRPr="00FB27BC">
        <w:rPr>
          <w:rFonts w:ascii="Arial" w:hAnsi="Arial" w:cs="Arial"/>
          <w:b/>
          <w:bCs/>
        </w:rPr>
        <w:lastRenderedPageBreak/>
        <w:t>a).- Pozo normal</w:t>
      </w:r>
      <w:r w:rsidRPr="00FB27BC">
        <w:rPr>
          <w:rFonts w:ascii="Arial" w:hAnsi="Arial" w:cs="Arial"/>
          <w:b/>
        </w:rPr>
        <w:t>:</w:t>
      </w:r>
      <w:r w:rsidRPr="003B424A">
        <w:rPr>
          <w:rFonts w:ascii="Arial" w:hAnsi="Arial" w:cs="Arial"/>
        </w:rPr>
        <w:tab/>
        <w:t>$2,300.00 consta de una excavación de</w:t>
      </w:r>
      <w:r>
        <w:rPr>
          <w:rFonts w:ascii="Arial" w:hAnsi="Arial" w:cs="Arial"/>
        </w:rPr>
        <w:t xml:space="preserve"> 1.90 mts. De profundidad y 80 cm. de ancho y 2.20 mts. De largo, también la tapada del mismo, retiro de escombro fuera del área donde se encuentran las tumbas.</w:t>
      </w:r>
    </w:p>
    <w:p w:rsidR="00B616C4" w:rsidRDefault="00B616C4" w:rsidP="00B616C4">
      <w:pPr>
        <w:pStyle w:val="Sangra2detindependiente"/>
        <w:spacing w:line="240" w:lineRule="auto"/>
        <w:ind w:left="4247" w:hanging="4247"/>
        <w:jc w:val="both"/>
        <w:rPr>
          <w:rFonts w:ascii="Arial" w:hAnsi="Arial" w:cs="Arial"/>
        </w:rPr>
      </w:pPr>
      <w:r w:rsidRPr="00FB27BC">
        <w:rPr>
          <w:rFonts w:ascii="Arial" w:hAnsi="Arial" w:cs="Arial"/>
          <w:b/>
          <w:bCs/>
        </w:rPr>
        <w:t>b).- Sepultar en gaveta no emergente</w:t>
      </w:r>
      <w:r w:rsidRPr="003B424A">
        <w:rPr>
          <w:rFonts w:ascii="Arial" w:hAnsi="Arial" w:cs="Arial"/>
        </w:rPr>
        <w:t xml:space="preserve">: </w:t>
      </w:r>
      <w:r>
        <w:rPr>
          <w:rFonts w:ascii="Arial" w:hAnsi="Arial" w:cs="Arial"/>
        </w:rPr>
        <w:tab/>
        <w:t>de $600 hasta $2,400.00 incluye el remover lápida o destapar cada una de las tapas.  Al quebrarse alguna se incluye, posteriormente se vuelve a sellar dicha sepultura con las tapas y se vuelve a acomodar la lápida.</w:t>
      </w:r>
    </w:p>
    <w:p w:rsidR="00B616C4" w:rsidRDefault="00B616C4" w:rsidP="00B616C4">
      <w:pPr>
        <w:pStyle w:val="Sangra3detindependiente"/>
        <w:ind w:left="4245" w:hanging="4245"/>
        <w:jc w:val="both"/>
        <w:rPr>
          <w:rFonts w:ascii="Arial" w:hAnsi="Arial" w:cs="Arial"/>
          <w:sz w:val="24"/>
          <w:szCs w:val="24"/>
        </w:rPr>
      </w:pPr>
      <w:r w:rsidRPr="00FB27BC">
        <w:rPr>
          <w:rFonts w:ascii="Arial" w:hAnsi="Arial" w:cs="Arial"/>
          <w:b/>
          <w:bCs/>
          <w:sz w:val="24"/>
          <w:szCs w:val="24"/>
        </w:rPr>
        <w:t>c).-  Gaveta de emergencia</w:t>
      </w:r>
      <w:r w:rsidRPr="00FB27BC">
        <w:rPr>
          <w:rFonts w:ascii="Arial" w:hAnsi="Arial" w:cs="Arial"/>
          <w:b/>
          <w:sz w:val="24"/>
          <w:szCs w:val="24"/>
        </w:rPr>
        <w:t>:</w:t>
      </w:r>
      <w:r w:rsidRPr="003B424A">
        <w:rPr>
          <w:rFonts w:ascii="Arial" w:hAnsi="Arial" w:cs="Arial"/>
          <w:sz w:val="24"/>
          <w:szCs w:val="24"/>
        </w:rPr>
        <w:tab/>
      </w:r>
      <w:r w:rsidRPr="003B424A">
        <w:rPr>
          <w:rFonts w:ascii="Arial" w:hAnsi="Arial" w:cs="Arial"/>
          <w:sz w:val="24"/>
          <w:szCs w:val="24"/>
        </w:rPr>
        <w:tab/>
        <w:t>$6,000.00 c/u, esto se empieza al</w:t>
      </w:r>
      <w:r>
        <w:rPr>
          <w:rFonts w:ascii="Arial" w:hAnsi="Arial" w:cs="Arial"/>
          <w:sz w:val="24"/>
          <w:szCs w:val="24"/>
        </w:rPr>
        <w:t xml:space="preserve"> momento de hacer dicho contrato e incluso se trabaja después de haberse cerrado el panteón municipal, incluye también sepultar a la persona y sellar dicha gaveta con las tapas correspondientes</w:t>
      </w:r>
      <w:r>
        <w:rPr>
          <w:sz w:val="24"/>
          <w:szCs w:val="24"/>
        </w:rPr>
        <w:t>.</w:t>
      </w:r>
    </w:p>
    <w:p w:rsidR="00B616C4" w:rsidRDefault="00B616C4" w:rsidP="00B616C4">
      <w:pPr>
        <w:ind w:left="4245" w:hanging="4245"/>
        <w:jc w:val="both"/>
        <w:rPr>
          <w:rFonts w:ascii="Arial" w:hAnsi="Arial" w:cs="Arial"/>
          <w:b/>
          <w:bCs/>
        </w:rPr>
      </w:pPr>
    </w:p>
    <w:p w:rsidR="00B616C4" w:rsidRDefault="00B616C4" w:rsidP="00B616C4">
      <w:pPr>
        <w:ind w:left="4245" w:hanging="4245"/>
        <w:jc w:val="both"/>
        <w:rPr>
          <w:rFonts w:ascii="Arial" w:hAnsi="Arial" w:cs="Arial"/>
        </w:rPr>
      </w:pPr>
      <w:r w:rsidRPr="00FB27BC">
        <w:rPr>
          <w:rFonts w:ascii="Arial" w:hAnsi="Arial" w:cs="Arial"/>
          <w:b/>
          <w:bCs/>
        </w:rPr>
        <w:t>d).- Gaveta no emergente</w:t>
      </w:r>
      <w:r w:rsidRPr="00FB27BC">
        <w:rPr>
          <w:rFonts w:ascii="Arial" w:hAnsi="Arial" w:cs="Arial"/>
          <w:b/>
        </w:rPr>
        <w:t>:</w:t>
      </w:r>
      <w:r w:rsidRPr="003B424A">
        <w:rPr>
          <w:rFonts w:ascii="Arial" w:hAnsi="Arial" w:cs="Arial"/>
        </w:rPr>
        <w:tab/>
      </w:r>
      <w:r w:rsidRPr="003B424A">
        <w:rPr>
          <w:rFonts w:ascii="Arial" w:hAnsi="Arial" w:cs="Arial"/>
        </w:rPr>
        <w:tab/>
        <w:t>$5,000.00 c/u, este costo, es por tener el</w:t>
      </w:r>
      <w:r>
        <w:rPr>
          <w:rFonts w:ascii="Arial" w:hAnsi="Arial" w:cs="Arial"/>
        </w:rPr>
        <w:t xml:space="preserve"> tiempo disponible los trabajadores para que realicen dicho trabajo, incluyendo también sepultar a la persona y sellar con las tapas.</w:t>
      </w:r>
    </w:p>
    <w:p w:rsidR="00B616C4" w:rsidRDefault="00B616C4" w:rsidP="00B616C4">
      <w:pPr>
        <w:ind w:left="4245" w:hanging="4245"/>
        <w:jc w:val="both"/>
        <w:rPr>
          <w:rFonts w:ascii="Arial" w:hAnsi="Arial" w:cs="Arial"/>
        </w:rPr>
      </w:pPr>
      <w:r>
        <w:rPr>
          <w:rFonts w:ascii="Arial" w:hAnsi="Arial" w:cs="Arial"/>
          <w:b/>
          <w:bCs/>
        </w:rPr>
        <w:tab/>
      </w:r>
    </w:p>
    <w:p w:rsidR="00B616C4" w:rsidRPr="00FB27BC" w:rsidRDefault="00B616C4" w:rsidP="00B616C4">
      <w:pPr>
        <w:pStyle w:val="Textoindependiente"/>
        <w:rPr>
          <w:rFonts w:ascii="Arial" w:hAnsi="Arial" w:cs="Arial"/>
          <w:b/>
        </w:rPr>
      </w:pPr>
      <w:r w:rsidRPr="00FB27BC">
        <w:rPr>
          <w:rFonts w:ascii="Arial" w:hAnsi="Arial" w:cs="Arial"/>
          <w:b/>
        </w:rPr>
        <w:t xml:space="preserve">e).- </w:t>
      </w:r>
      <w:r w:rsidRPr="00FB27BC">
        <w:rPr>
          <w:rFonts w:ascii="Arial" w:hAnsi="Arial" w:cs="Arial"/>
          <w:b/>
          <w:bCs/>
        </w:rPr>
        <w:t>Traslado de restos mortuorios de una sepultura a otra dentro del mismo panteón:</w:t>
      </w:r>
    </w:p>
    <w:p w:rsidR="00B616C4" w:rsidRDefault="00B616C4" w:rsidP="00B616C4">
      <w:pPr>
        <w:pStyle w:val="Textoindependiente"/>
        <w:rPr>
          <w:rFonts w:ascii="Arial" w:hAnsi="Arial" w:cs="Arial"/>
        </w:rPr>
      </w:pPr>
      <w:r w:rsidRPr="00A2679A">
        <w:rPr>
          <w:rFonts w:ascii="Arial" w:hAnsi="Arial" w:cs="Arial"/>
        </w:rPr>
        <w:t>$1,500.00 hasta $4,000.00 de pozo a pozo, incluye destapar gaveta o pozo, sacar la caja extraer los restos, destapar la gaveta donde descansarán los restos extraídos, volver a sellar dichas gavetas o tapar los pozos y retirar la caja hacia la fosa que se encuentra en las orillas del panteón.</w:t>
      </w:r>
    </w:p>
    <w:p w:rsidR="00B616C4" w:rsidRPr="00A2679A" w:rsidRDefault="00B616C4" w:rsidP="00B616C4">
      <w:pPr>
        <w:pStyle w:val="Textoindependiente"/>
        <w:rPr>
          <w:rFonts w:ascii="Arial" w:hAnsi="Arial" w:cs="Arial"/>
          <w:bCs/>
        </w:rPr>
      </w:pPr>
    </w:p>
    <w:p w:rsidR="00B616C4" w:rsidRDefault="00B616C4" w:rsidP="00B616C4">
      <w:pPr>
        <w:pStyle w:val="Sangra2detindependiente"/>
        <w:spacing w:line="240" w:lineRule="auto"/>
        <w:ind w:left="5664" w:hanging="5664"/>
        <w:jc w:val="both"/>
        <w:rPr>
          <w:rFonts w:ascii="Arial" w:hAnsi="Arial" w:cs="Arial"/>
        </w:rPr>
      </w:pPr>
      <w:r w:rsidRPr="00FB27BC">
        <w:rPr>
          <w:rFonts w:ascii="Arial" w:hAnsi="Arial" w:cs="Arial"/>
          <w:b/>
          <w:bCs/>
        </w:rPr>
        <w:t>f).- Depósito de cenizas</w:t>
      </w:r>
      <w:r w:rsidRPr="00FB27BC">
        <w:rPr>
          <w:rFonts w:ascii="Arial" w:hAnsi="Arial" w:cs="Arial"/>
          <w:b/>
        </w:rPr>
        <w:t>:</w:t>
      </w:r>
      <w:r w:rsidRPr="003B424A">
        <w:rPr>
          <w:rFonts w:ascii="Arial" w:hAnsi="Arial" w:cs="Arial"/>
        </w:rPr>
        <w:tab/>
        <w:t>$800.00, incluye levantar</w:t>
      </w:r>
      <w:r>
        <w:rPr>
          <w:rFonts w:ascii="Arial" w:hAnsi="Arial" w:cs="Arial"/>
        </w:rPr>
        <w:t xml:space="preserve"> tapas o lapidas, depositar las cenizas, volver a sellar las tapas y la lápida.</w:t>
      </w:r>
    </w:p>
    <w:p w:rsidR="00B616C4" w:rsidRDefault="00B616C4" w:rsidP="00B616C4">
      <w:pPr>
        <w:jc w:val="both"/>
        <w:rPr>
          <w:rFonts w:ascii="Arial" w:hAnsi="Arial" w:cs="Arial"/>
          <w:b/>
          <w:bCs/>
        </w:rPr>
      </w:pPr>
    </w:p>
    <w:p w:rsidR="00B616C4" w:rsidRPr="003B424A" w:rsidRDefault="00B616C4" w:rsidP="00B616C4">
      <w:pPr>
        <w:jc w:val="both"/>
        <w:rPr>
          <w:rFonts w:ascii="Arial" w:hAnsi="Arial" w:cs="Arial"/>
        </w:rPr>
      </w:pPr>
      <w:r w:rsidRPr="00FB27BC">
        <w:rPr>
          <w:rFonts w:ascii="Arial" w:hAnsi="Arial" w:cs="Arial"/>
          <w:b/>
          <w:bCs/>
        </w:rPr>
        <w:t>g).- Planchas sobre sepultura de pozo</w:t>
      </w:r>
      <w:r w:rsidRPr="00FB27BC">
        <w:rPr>
          <w:rFonts w:ascii="Arial" w:hAnsi="Arial" w:cs="Arial"/>
          <w:b/>
        </w:rPr>
        <w:t xml:space="preserve">: </w:t>
      </w:r>
      <w:r w:rsidRPr="00FB27BC">
        <w:rPr>
          <w:rFonts w:ascii="Arial" w:hAnsi="Arial" w:cs="Arial"/>
          <w:b/>
        </w:rPr>
        <w:tab/>
      </w:r>
      <w:r>
        <w:rPr>
          <w:rFonts w:ascii="Arial" w:hAnsi="Arial" w:cs="Arial"/>
        </w:rPr>
        <w:tab/>
      </w:r>
      <w:r w:rsidRPr="003B424A">
        <w:rPr>
          <w:rFonts w:ascii="Arial" w:hAnsi="Arial" w:cs="Arial"/>
        </w:rPr>
        <w:t xml:space="preserve"> </w:t>
      </w:r>
      <w:r w:rsidR="00FB27BC">
        <w:rPr>
          <w:rFonts w:ascii="Arial" w:hAnsi="Arial" w:cs="Arial"/>
        </w:rPr>
        <w:t xml:space="preserve">           </w:t>
      </w:r>
      <w:r w:rsidRPr="003B424A">
        <w:rPr>
          <w:rFonts w:ascii="Arial" w:hAnsi="Arial" w:cs="Arial"/>
        </w:rPr>
        <w:t>$2,000.00</w:t>
      </w:r>
    </w:p>
    <w:p w:rsidR="00B616C4" w:rsidRPr="003B424A" w:rsidRDefault="00B616C4" w:rsidP="00B616C4">
      <w:pPr>
        <w:jc w:val="both"/>
        <w:rPr>
          <w:rFonts w:ascii="Arial" w:hAnsi="Arial" w:cs="Arial"/>
          <w:bCs/>
        </w:rPr>
      </w:pPr>
    </w:p>
    <w:p w:rsidR="00B616C4" w:rsidRDefault="00B616C4" w:rsidP="00B616C4">
      <w:pPr>
        <w:jc w:val="both"/>
        <w:rPr>
          <w:rFonts w:ascii="Arial" w:hAnsi="Arial" w:cs="Arial"/>
          <w:b/>
          <w:bCs/>
        </w:rPr>
      </w:pPr>
    </w:p>
    <w:p w:rsidR="00B616C4" w:rsidRDefault="00B616C4" w:rsidP="00B616C4">
      <w:pPr>
        <w:ind w:left="5664" w:hanging="5664"/>
        <w:jc w:val="both"/>
        <w:rPr>
          <w:rFonts w:ascii="Arial" w:hAnsi="Arial" w:cs="Arial"/>
        </w:rPr>
      </w:pPr>
      <w:r w:rsidRPr="00FB27BC">
        <w:rPr>
          <w:rFonts w:ascii="Arial" w:hAnsi="Arial" w:cs="Arial"/>
          <w:b/>
          <w:bCs/>
        </w:rPr>
        <w:t>h).- Monumentos</w:t>
      </w:r>
      <w:r w:rsidRPr="00FB27BC">
        <w:rPr>
          <w:rFonts w:ascii="Arial" w:hAnsi="Arial" w:cs="Arial"/>
          <w:b/>
        </w:rPr>
        <w:t>:</w:t>
      </w:r>
      <w:r>
        <w:rPr>
          <w:rFonts w:ascii="Arial" w:hAnsi="Arial" w:cs="Arial"/>
        </w:rPr>
        <w:tab/>
        <w:t>se cobrará el 5% del valor de la obra;  el impuesto a que hacemos referencia debe pagarlo el prestador del servicio (el albañil), no el usuario del servicio.</w:t>
      </w:r>
    </w:p>
    <w:p w:rsidR="00B616C4" w:rsidRDefault="00B616C4" w:rsidP="00B616C4">
      <w:pPr>
        <w:ind w:left="5664" w:hanging="5664"/>
        <w:jc w:val="both"/>
        <w:rPr>
          <w:rFonts w:ascii="Arial" w:hAnsi="Arial" w:cs="Arial"/>
        </w:rPr>
      </w:pPr>
    </w:p>
    <w:p w:rsidR="00B616C4" w:rsidRPr="003B424A" w:rsidRDefault="00B616C4" w:rsidP="00B616C4">
      <w:pPr>
        <w:ind w:left="5664" w:hanging="5664"/>
        <w:jc w:val="both"/>
        <w:rPr>
          <w:rFonts w:ascii="Arial" w:hAnsi="Arial" w:cs="Arial"/>
          <w:bCs/>
        </w:rPr>
      </w:pPr>
      <w:r w:rsidRPr="00FE3861">
        <w:rPr>
          <w:rFonts w:ascii="Arial" w:hAnsi="Arial" w:cs="Arial"/>
          <w:b/>
          <w:bCs/>
        </w:rPr>
        <w:t xml:space="preserve">i) Sepultar en gaveta con monumento     </w:t>
      </w:r>
      <w:r w:rsidRPr="003B424A">
        <w:rPr>
          <w:rFonts w:ascii="Arial" w:hAnsi="Arial" w:cs="Arial"/>
          <w:bCs/>
        </w:rPr>
        <w:t xml:space="preserve">                  </w:t>
      </w:r>
      <w:r w:rsidR="00FE3861">
        <w:rPr>
          <w:rFonts w:ascii="Arial" w:hAnsi="Arial" w:cs="Arial"/>
          <w:bCs/>
        </w:rPr>
        <w:t xml:space="preserve">      </w:t>
      </w:r>
      <w:r w:rsidRPr="003B424A">
        <w:rPr>
          <w:rFonts w:ascii="Arial" w:hAnsi="Arial" w:cs="Arial"/>
          <w:bCs/>
        </w:rPr>
        <w:t xml:space="preserve"> $2,500.00</w:t>
      </w:r>
    </w:p>
    <w:p w:rsidR="00B616C4" w:rsidRDefault="00B616C4" w:rsidP="00B616C4">
      <w:pPr>
        <w:ind w:left="5664" w:hanging="5664"/>
        <w:jc w:val="both"/>
        <w:rPr>
          <w:rFonts w:ascii="Arial" w:hAnsi="Arial" w:cs="Arial"/>
          <w:b/>
          <w:bCs/>
        </w:rPr>
      </w:pPr>
    </w:p>
    <w:p w:rsidR="00B616C4" w:rsidRDefault="00B616C4" w:rsidP="00B616C4">
      <w:pPr>
        <w:jc w:val="both"/>
        <w:rPr>
          <w:rFonts w:ascii="Arial" w:hAnsi="Arial" w:cs="Arial"/>
        </w:rPr>
      </w:pPr>
      <w:r>
        <w:rPr>
          <w:rFonts w:ascii="Arial" w:hAnsi="Arial" w:cs="Arial"/>
        </w:rPr>
        <w:t>Todos los demás servicios prestados y no previstos dentro del panteón municipal causaran el 5%</w:t>
      </w:r>
      <w:r w:rsidR="00FE3861">
        <w:rPr>
          <w:rFonts w:ascii="Arial" w:hAnsi="Arial" w:cs="Arial"/>
        </w:rPr>
        <w:t>.</w:t>
      </w:r>
    </w:p>
    <w:p w:rsidR="00B616C4" w:rsidRDefault="00B616C4" w:rsidP="00B616C4">
      <w:pPr>
        <w:ind w:left="1080"/>
        <w:jc w:val="both"/>
        <w:rPr>
          <w:rFonts w:ascii="Arial" w:hAnsi="Arial" w:cs="Arial"/>
        </w:rPr>
      </w:pPr>
    </w:p>
    <w:p w:rsidR="00B616C4" w:rsidRDefault="00B616C4" w:rsidP="00B616C4">
      <w:pPr>
        <w:jc w:val="both"/>
        <w:rPr>
          <w:rFonts w:ascii="Arial" w:hAnsi="Arial" w:cs="Arial"/>
        </w:rPr>
      </w:pPr>
    </w:p>
    <w:p w:rsidR="00B616C4" w:rsidRPr="00FE3861" w:rsidRDefault="00B616C4" w:rsidP="00B616C4">
      <w:pPr>
        <w:jc w:val="both"/>
        <w:rPr>
          <w:rFonts w:ascii="Arial" w:hAnsi="Arial" w:cs="Arial"/>
          <w:b/>
          <w:u w:val="single"/>
        </w:rPr>
      </w:pPr>
      <w:r w:rsidRPr="00FE3861">
        <w:rPr>
          <w:rFonts w:ascii="Arial" w:hAnsi="Arial" w:cs="Arial"/>
          <w:b/>
          <w:bCs/>
          <w:u w:val="single"/>
        </w:rPr>
        <w:t>XV.- VENTA DE LOTES SEPULCRALES EN  PANTEON MUNICIPAL</w:t>
      </w:r>
    </w:p>
    <w:p w:rsidR="00B616C4" w:rsidRDefault="00B616C4" w:rsidP="00B616C4">
      <w:pPr>
        <w:jc w:val="both"/>
        <w:rPr>
          <w:rFonts w:ascii="Arial" w:hAnsi="Arial" w:cs="Arial"/>
          <w:b/>
          <w:bCs/>
        </w:rPr>
      </w:pPr>
    </w:p>
    <w:p w:rsidR="00B616C4" w:rsidRPr="003B424A" w:rsidRDefault="00B616C4" w:rsidP="00B616C4">
      <w:pPr>
        <w:jc w:val="both"/>
        <w:rPr>
          <w:rFonts w:ascii="Arial" w:hAnsi="Arial" w:cs="Arial"/>
        </w:rPr>
      </w:pPr>
      <w:r w:rsidRPr="003B424A">
        <w:rPr>
          <w:rFonts w:ascii="Arial" w:hAnsi="Arial" w:cs="Arial"/>
          <w:bCs/>
        </w:rPr>
        <w:t>a</w:t>
      </w:r>
      <w:r w:rsidRPr="003B424A">
        <w:rPr>
          <w:rFonts w:ascii="Arial" w:hAnsi="Arial" w:cs="Arial"/>
        </w:rPr>
        <w:t>).- Lote de terreno emergente:</w:t>
      </w:r>
      <w:r w:rsidRPr="003B424A">
        <w:rPr>
          <w:rFonts w:ascii="Arial" w:hAnsi="Arial" w:cs="Arial"/>
        </w:rPr>
        <w:tab/>
      </w:r>
      <w:r w:rsidRPr="003B424A">
        <w:rPr>
          <w:rFonts w:ascii="Arial" w:hAnsi="Arial" w:cs="Arial"/>
        </w:rPr>
        <w:tab/>
      </w:r>
      <w:r w:rsidRPr="003B424A">
        <w:rPr>
          <w:rFonts w:ascii="Arial" w:hAnsi="Arial" w:cs="Arial"/>
        </w:rPr>
        <w:tab/>
        <w:t xml:space="preserve">               $6,000.00</w:t>
      </w:r>
      <w:r w:rsidRPr="003B424A">
        <w:rPr>
          <w:rFonts w:ascii="Arial" w:hAnsi="Arial" w:cs="Arial"/>
        </w:rPr>
        <w:tab/>
      </w:r>
      <w:r w:rsidRPr="003B424A">
        <w:rPr>
          <w:rFonts w:ascii="Arial" w:hAnsi="Arial" w:cs="Arial"/>
        </w:rPr>
        <w:tab/>
      </w:r>
      <w:r w:rsidRPr="003B424A">
        <w:rPr>
          <w:rFonts w:ascii="Arial" w:hAnsi="Arial" w:cs="Arial"/>
        </w:rPr>
        <w:tab/>
      </w:r>
    </w:p>
    <w:p w:rsidR="00B616C4" w:rsidRPr="003B424A" w:rsidRDefault="00B616C4" w:rsidP="00B616C4">
      <w:pPr>
        <w:tabs>
          <w:tab w:val="left" w:pos="6225"/>
        </w:tabs>
        <w:jc w:val="both"/>
        <w:rPr>
          <w:rFonts w:ascii="Arial" w:hAnsi="Arial" w:cs="Arial"/>
        </w:rPr>
      </w:pPr>
      <w:r w:rsidRPr="003B424A">
        <w:rPr>
          <w:rFonts w:ascii="Arial" w:hAnsi="Arial" w:cs="Arial"/>
        </w:rPr>
        <w:t xml:space="preserve">b).- Lote de terreno no emergente                                   </w:t>
      </w:r>
      <w:r w:rsidR="00FE3861">
        <w:rPr>
          <w:rFonts w:ascii="Arial" w:hAnsi="Arial" w:cs="Arial"/>
        </w:rPr>
        <w:t xml:space="preserve">       </w:t>
      </w:r>
      <w:r w:rsidRPr="003B424A">
        <w:rPr>
          <w:rFonts w:ascii="Arial" w:hAnsi="Arial" w:cs="Arial"/>
        </w:rPr>
        <w:t xml:space="preserve">  6,000.00</w:t>
      </w:r>
    </w:p>
    <w:p w:rsidR="00B616C4" w:rsidRPr="003B424A" w:rsidRDefault="00B616C4" w:rsidP="00B616C4">
      <w:pPr>
        <w:jc w:val="both"/>
        <w:rPr>
          <w:rFonts w:ascii="Arial" w:hAnsi="Arial" w:cs="Arial"/>
        </w:rPr>
      </w:pPr>
      <w:r w:rsidRPr="003B424A">
        <w:rPr>
          <w:rFonts w:ascii="Arial" w:hAnsi="Arial" w:cs="Arial"/>
          <w:bCs/>
        </w:rPr>
        <w:t>c)</w:t>
      </w:r>
      <w:r w:rsidRPr="003B424A">
        <w:rPr>
          <w:rFonts w:ascii="Arial" w:hAnsi="Arial" w:cs="Arial"/>
        </w:rPr>
        <w:t xml:space="preserve">.- </w:t>
      </w:r>
      <w:r w:rsidR="00FE3861">
        <w:rPr>
          <w:rFonts w:ascii="Arial" w:hAnsi="Arial" w:cs="Arial"/>
        </w:rPr>
        <w:t>Terreno sepulcral:</w:t>
      </w:r>
      <w:r w:rsidR="00FE3861">
        <w:rPr>
          <w:rFonts w:ascii="Arial" w:hAnsi="Arial" w:cs="Arial"/>
        </w:rPr>
        <w:tab/>
      </w:r>
      <w:r w:rsidR="00FE3861">
        <w:rPr>
          <w:rFonts w:ascii="Arial" w:hAnsi="Arial" w:cs="Arial"/>
        </w:rPr>
        <w:tab/>
      </w:r>
      <w:r w:rsidR="00FE3861">
        <w:rPr>
          <w:rFonts w:ascii="Arial" w:hAnsi="Arial" w:cs="Arial"/>
        </w:rPr>
        <w:tab/>
      </w:r>
      <w:r w:rsidR="00FE3861">
        <w:rPr>
          <w:rFonts w:ascii="Arial" w:hAnsi="Arial" w:cs="Arial"/>
        </w:rPr>
        <w:tab/>
      </w:r>
      <w:r w:rsidR="00FE3861">
        <w:rPr>
          <w:rFonts w:ascii="Arial" w:hAnsi="Arial" w:cs="Arial"/>
        </w:rPr>
        <w:tab/>
        <w:t xml:space="preserve">        </w:t>
      </w:r>
      <w:r w:rsidRPr="003B424A">
        <w:rPr>
          <w:rFonts w:ascii="Arial" w:hAnsi="Arial" w:cs="Arial"/>
        </w:rPr>
        <w:t>600.00 m2.</w:t>
      </w:r>
    </w:p>
    <w:p w:rsidR="00B616C4" w:rsidRDefault="00B616C4" w:rsidP="00B616C4">
      <w:pPr>
        <w:jc w:val="both"/>
        <w:rPr>
          <w:rFonts w:ascii="Arial" w:hAnsi="Arial" w:cs="Arial"/>
        </w:rPr>
      </w:pPr>
    </w:p>
    <w:p w:rsidR="00B616C4" w:rsidRDefault="00B616C4" w:rsidP="00B616C4">
      <w:pPr>
        <w:jc w:val="both"/>
        <w:rPr>
          <w:rFonts w:ascii="Arial" w:hAnsi="Arial" w:cs="Arial"/>
        </w:rPr>
      </w:pPr>
      <w:r>
        <w:rPr>
          <w:rFonts w:ascii="Arial" w:hAnsi="Arial" w:cs="Arial"/>
        </w:rPr>
        <w:t>Se autoriza hasta un 50% de descuento en lotes emergentes y terreno sepulcral a personas de escasos recursos económicos, previo estudio socioeconómico y con la firma de Secretario del R. Ayuntamiento.</w:t>
      </w:r>
    </w:p>
    <w:p w:rsidR="00B616C4" w:rsidRDefault="00B616C4" w:rsidP="00B616C4">
      <w:pPr>
        <w:rPr>
          <w:rFonts w:ascii="Arial" w:hAnsi="Arial" w:cs="Arial"/>
        </w:rPr>
      </w:pPr>
    </w:p>
    <w:p w:rsidR="00B616C4" w:rsidRPr="00FE3861" w:rsidRDefault="00B616C4" w:rsidP="00B616C4">
      <w:pPr>
        <w:rPr>
          <w:rFonts w:ascii="Arial" w:hAnsi="Arial" w:cs="Arial"/>
          <w:b/>
          <w:bCs/>
          <w:u w:val="single"/>
        </w:rPr>
      </w:pPr>
      <w:r w:rsidRPr="00FE3861">
        <w:rPr>
          <w:rFonts w:ascii="Arial" w:hAnsi="Arial" w:cs="Arial"/>
          <w:b/>
          <w:bCs/>
          <w:u w:val="single"/>
        </w:rPr>
        <w:t>XVI.- APROVECHAMIENTOS</w:t>
      </w:r>
    </w:p>
    <w:p w:rsidR="00B616C4" w:rsidRPr="003B424A" w:rsidRDefault="00B616C4" w:rsidP="00B616C4">
      <w:pPr>
        <w:rPr>
          <w:rFonts w:ascii="Arial" w:hAnsi="Arial" w:cs="Arial"/>
          <w:bCs/>
          <w:u w:val="single"/>
        </w:rPr>
      </w:pPr>
    </w:p>
    <w:p w:rsidR="00B616C4" w:rsidRPr="00FE3861" w:rsidRDefault="00B616C4" w:rsidP="00B616C4">
      <w:pPr>
        <w:rPr>
          <w:rFonts w:ascii="Arial" w:hAnsi="Arial" w:cs="Arial"/>
          <w:b/>
        </w:rPr>
      </w:pPr>
      <w:r w:rsidRPr="00FE3861">
        <w:rPr>
          <w:rFonts w:ascii="Arial" w:hAnsi="Arial" w:cs="Arial"/>
          <w:b/>
        </w:rPr>
        <w:t>SERVICIOS QUE SE PRESTAN EN LAS CAPILLA DE VELACION DIF:</w:t>
      </w:r>
    </w:p>
    <w:p w:rsidR="00B616C4" w:rsidRDefault="00B616C4" w:rsidP="00B616C4">
      <w:pPr>
        <w:rPr>
          <w:rFonts w:ascii="Arial" w:hAnsi="Arial" w:cs="Arial"/>
          <w:b/>
        </w:rPr>
      </w:pPr>
    </w:p>
    <w:tbl>
      <w:tblPr>
        <w:tblW w:w="9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6"/>
        <w:gridCol w:w="4114"/>
        <w:gridCol w:w="1135"/>
      </w:tblGrid>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sz w:val="20"/>
                <w:szCs w:val="20"/>
                <w:lang w:val="es-ES_tradnl" w:eastAsia="es-ES_tradnl"/>
              </w:rPr>
            </w:pPr>
            <w:r w:rsidRPr="00FE3861">
              <w:rPr>
                <w:rFonts w:ascii="Arial" w:hAnsi="Arial" w:cs="Arial"/>
                <w:b/>
                <w:sz w:val="20"/>
                <w:szCs w:val="20"/>
              </w:rPr>
              <w:lastRenderedPageBreak/>
              <w:t>SERVICIO</w:t>
            </w:r>
          </w:p>
        </w:tc>
        <w:tc>
          <w:tcPr>
            <w:tcW w:w="4111"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sz w:val="20"/>
                <w:szCs w:val="20"/>
                <w:lang w:val="es-ES_tradnl" w:eastAsia="es-ES_tradnl"/>
              </w:rPr>
            </w:pPr>
            <w:r w:rsidRPr="00FE3861">
              <w:rPr>
                <w:rFonts w:ascii="Arial" w:hAnsi="Arial" w:cs="Arial"/>
                <w:b/>
                <w:sz w:val="20"/>
                <w:szCs w:val="20"/>
              </w:rPr>
              <w:t>DESCRIPCIÓN</w:t>
            </w:r>
          </w:p>
        </w:tc>
        <w:tc>
          <w:tcPr>
            <w:tcW w:w="113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sz w:val="20"/>
                <w:szCs w:val="20"/>
                <w:lang w:val="es-ES_tradnl" w:eastAsia="es-ES_tradnl"/>
              </w:rPr>
            </w:pPr>
            <w:r w:rsidRPr="00FE3861">
              <w:rPr>
                <w:rFonts w:ascii="Arial" w:hAnsi="Arial" w:cs="Arial"/>
                <w:b/>
                <w:sz w:val="20"/>
                <w:szCs w:val="20"/>
              </w:rPr>
              <w:t>PRECIO</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ind w:left="-392" w:firstLine="392"/>
              <w:rPr>
                <w:rFonts w:ascii="Arial" w:hAnsi="Arial" w:cs="Arial"/>
                <w:b/>
                <w:lang w:val="es-ES_tradnl" w:eastAsia="es-ES_tradnl"/>
              </w:rPr>
            </w:pPr>
            <w:r w:rsidRPr="00FE3861">
              <w:rPr>
                <w:rFonts w:ascii="Arial" w:hAnsi="Arial" w:cs="Arial"/>
                <w:b/>
              </w:rPr>
              <w:t>Renta de sala de Capillas</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EL Servicio incluye:</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ind w:left="1151" w:hanging="1151"/>
              <w:jc w:val="right"/>
              <w:rPr>
                <w:rFonts w:ascii="Arial" w:hAnsi="Arial" w:cs="Arial"/>
                <w:sz w:val="20"/>
                <w:szCs w:val="20"/>
                <w:lang w:val="es-ES_tradnl" w:eastAsia="es-ES_tradnl"/>
              </w:rPr>
            </w:pPr>
            <w:r w:rsidRPr="000F23E8">
              <w:rPr>
                <w:rFonts w:ascii="Arial" w:hAnsi="Arial" w:cs="Arial"/>
                <w:sz w:val="20"/>
                <w:szCs w:val="20"/>
              </w:rPr>
              <w:t>2,600.00</w:t>
            </w:r>
          </w:p>
        </w:tc>
      </w:tr>
      <w:tr w:rsidR="00B616C4" w:rsidRPr="000F23E8" w:rsidTr="00B616C4">
        <w:trPr>
          <w:trHeight w:val="882"/>
        </w:trPr>
        <w:tc>
          <w:tcPr>
            <w:tcW w:w="379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rPr>
                <w:rFonts w:ascii="Arial" w:hAnsi="Arial" w:cs="Arial"/>
                <w:lang w:val="es-ES_tradnl" w:eastAsia="es-ES_tradnl"/>
              </w:rPr>
            </w:pPr>
          </w:p>
        </w:tc>
        <w:tc>
          <w:tcPr>
            <w:tcW w:w="4111"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pStyle w:val="Prrafodelista"/>
              <w:numPr>
                <w:ilvl w:val="0"/>
                <w:numId w:val="17"/>
              </w:numPr>
              <w:spacing w:after="0" w:line="240" w:lineRule="auto"/>
              <w:ind w:left="360"/>
              <w:contextualSpacing w:val="0"/>
              <w:rPr>
                <w:rFonts w:ascii="Arial" w:hAnsi="Arial" w:cs="Arial"/>
              </w:rPr>
            </w:pPr>
            <w:r w:rsidRPr="000F23E8">
              <w:rPr>
                <w:rFonts w:ascii="Arial" w:hAnsi="Arial" w:cs="Arial"/>
              </w:rPr>
              <w:t xml:space="preserve"> La velación en una sala de las capillas por un tiempo de 24 horas</w:t>
            </w:r>
          </w:p>
        </w:tc>
        <w:tc>
          <w:tcPr>
            <w:tcW w:w="113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jc w:val="right"/>
              <w:rPr>
                <w:rFonts w:ascii="Arial" w:hAnsi="Arial" w:cs="Arial"/>
                <w:sz w:val="20"/>
                <w:szCs w:val="20"/>
                <w:lang w:val="es-ES_tradnl" w:eastAsia="es-ES_tradnl"/>
              </w:rPr>
            </w:pP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rPr>
                <w:rFonts w:ascii="Arial" w:hAnsi="Arial" w:cs="Arial"/>
                <w:lang w:val="es-ES_tradnl" w:eastAsia="es-ES_tradnl"/>
              </w:rPr>
            </w:pP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pStyle w:val="Prrafodelista"/>
              <w:numPr>
                <w:ilvl w:val="0"/>
                <w:numId w:val="17"/>
              </w:numPr>
              <w:spacing w:after="0" w:line="240" w:lineRule="auto"/>
              <w:ind w:left="360"/>
              <w:contextualSpacing w:val="0"/>
              <w:rPr>
                <w:rFonts w:ascii="Arial" w:hAnsi="Arial" w:cs="Arial"/>
              </w:rPr>
            </w:pPr>
            <w:r w:rsidRPr="000F23E8">
              <w:rPr>
                <w:rFonts w:ascii="Arial" w:hAnsi="Arial" w:cs="Arial"/>
              </w:rPr>
              <w:t>Un ramo cubre cajas</w:t>
            </w:r>
          </w:p>
        </w:tc>
        <w:tc>
          <w:tcPr>
            <w:tcW w:w="113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jc w:val="right"/>
              <w:rPr>
                <w:rFonts w:ascii="Arial" w:hAnsi="Arial" w:cs="Arial"/>
                <w:sz w:val="20"/>
                <w:szCs w:val="20"/>
                <w:lang w:val="es-ES_tradnl" w:eastAsia="es-ES_tradnl"/>
              </w:rPr>
            </w:pP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rPr>
                <w:rFonts w:ascii="Arial" w:hAnsi="Arial" w:cs="Arial"/>
                <w:lang w:val="es-ES_tradnl" w:eastAsia="es-ES_tradnl"/>
              </w:rPr>
            </w:pP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pStyle w:val="Prrafodelista"/>
              <w:numPr>
                <w:ilvl w:val="0"/>
                <w:numId w:val="17"/>
              </w:numPr>
              <w:spacing w:after="0" w:line="240" w:lineRule="auto"/>
              <w:ind w:left="360"/>
              <w:contextualSpacing w:val="0"/>
              <w:rPr>
                <w:rFonts w:ascii="Arial" w:hAnsi="Arial" w:cs="Arial"/>
              </w:rPr>
            </w:pPr>
            <w:r w:rsidRPr="000F23E8">
              <w:rPr>
                <w:rFonts w:ascii="Arial" w:hAnsi="Arial" w:cs="Arial"/>
              </w:rPr>
              <w:t>Los traslados en la carroza:</w:t>
            </w:r>
          </w:p>
        </w:tc>
        <w:tc>
          <w:tcPr>
            <w:tcW w:w="113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jc w:val="right"/>
              <w:rPr>
                <w:rFonts w:ascii="Arial" w:hAnsi="Arial" w:cs="Arial"/>
                <w:sz w:val="20"/>
                <w:szCs w:val="20"/>
                <w:lang w:val="es-ES_tradnl" w:eastAsia="es-ES_tradnl"/>
              </w:rPr>
            </w:pP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rPr>
                <w:rFonts w:ascii="Arial" w:hAnsi="Arial" w:cs="Arial"/>
                <w:lang w:val="es-ES_tradnl" w:eastAsia="es-ES_tradnl"/>
              </w:rPr>
            </w:pP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       Iglesia-Panteón Municipal</w:t>
            </w:r>
          </w:p>
        </w:tc>
        <w:tc>
          <w:tcPr>
            <w:tcW w:w="1134"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jc w:val="right"/>
              <w:rPr>
                <w:rFonts w:ascii="Arial" w:hAnsi="Arial" w:cs="Arial"/>
                <w:sz w:val="20"/>
                <w:szCs w:val="20"/>
                <w:lang w:val="es-ES_tradnl" w:eastAsia="es-ES_tradnl"/>
              </w:rPr>
            </w:pP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Renta de equipo de velación para domicilio</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Equipo de velación</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 xml:space="preserve"> 650.00</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Renta de Carroza</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Carroza con chofer para traslados a panteón de nuestro municipio</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1,200.00</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Traslado dentro del Estado de Nuevo León</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Traslado de cadáveres dentro del Estado de Nuevo León</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2,000.00</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Traslados en carroza a Panteones de comunidades del municipio</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 xml:space="preserve">Traslados a Iglesia y/o Panteones dentro de las comunidades de nuestro municipio </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650.00</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Traslado en carroza a Panteones de municipios de la Región Citrícola</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Traslados a Iglesia y/o Panteones dentro de la Región Citrícola</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1,200.00</w:t>
            </w:r>
          </w:p>
        </w:tc>
      </w:tr>
      <w:tr w:rsidR="00B616C4" w:rsidRPr="000F23E8" w:rsidTr="00B616C4">
        <w:tc>
          <w:tcPr>
            <w:tcW w:w="3794" w:type="dxa"/>
            <w:tcBorders>
              <w:top w:val="single" w:sz="4" w:space="0" w:color="auto"/>
              <w:left w:val="single" w:sz="4" w:space="0" w:color="auto"/>
              <w:bottom w:val="single" w:sz="4" w:space="0" w:color="auto"/>
              <w:right w:val="single" w:sz="4" w:space="0" w:color="auto"/>
            </w:tcBorders>
            <w:hideMark/>
          </w:tcPr>
          <w:p w:rsidR="00B616C4" w:rsidRPr="00FE3861" w:rsidRDefault="00B616C4" w:rsidP="00B616C4">
            <w:pPr>
              <w:rPr>
                <w:rFonts w:ascii="Arial" w:hAnsi="Arial" w:cs="Arial"/>
                <w:b/>
                <w:lang w:val="es-ES_tradnl" w:eastAsia="es-ES_tradnl"/>
              </w:rPr>
            </w:pPr>
            <w:r w:rsidRPr="00FE3861">
              <w:rPr>
                <w:rFonts w:ascii="Arial" w:hAnsi="Arial" w:cs="Arial"/>
                <w:b/>
              </w:rPr>
              <w:t>Hora extra por velación</w:t>
            </w:r>
          </w:p>
        </w:tc>
        <w:tc>
          <w:tcPr>
            <w:tcW w:w="411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rPr>
                <w:rFonts w:ascii="Arial" w:hAnsi="Arial" w:cs="Arial"/>
                <w:lang w:val="es-ES_tradnl" w:eastAsia="es-ES_tradnl"/>
              </w:rPr>
            </w:pPr>
            <w:r w:rsidRPr="000F23E8">
              <w:rPr>
                <w:rFonts w:ascii="Arial" w:hAnsi="Arial" w:cs="Arial"/>
              </w:rPr>
              <w:t>Horas extras de velación que el contratante del servicio solicita por necesidades o deseos particulares</w:t>
            </w:r>
          </w:p>
        </w:tc>
        <w:tc>
          <w:tcPr>
            <w:tcW w:w="1134"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sz w:val="20"/>
                <w:szCs w:val="20"/>
                <w:lang w:val="es-ES_tradnl" w:eastAsia="es-ES_tradnl"/>
              </w:rPr>
            </w:pPr>
            <w:r w:rsidRPr="000F23E8">
              <w:rPr>
                <w:rFonts w:ascii="Arial" w:hAnsi="Arial" w:cs="Arial"/>
                <w:sz w:val="20"/>
                <w:szCs w:val="20"/>
              </w:rPr>
              <w:t>80.00</w:t>
            </w:r>
          </w:p>
        </w:tc>
      </w:tr>
    </w:tbl>
    <w:p w:rsidR="00B616C4" w:rsidRDefault="00B616C4" w:rsidP="00B616C4">
      <w:pPr>
        <w:jc w:val="both"/>
        <w:rPr>
          <w:rFonts w:ascii="Arial" w:hAnsi="Arial" w:cs="Arial"/>
          <w:b/>
          <w:lang w:val="es-ES_tradnl" w:eastAsia="es-ES_tradnl"/>
        </w:rPr>
      </w:pPr>
    </w:p>
    <w:p w:rsidR="00B616C4" w:rsidRDefault="00B616C4" w:rsidP="00B616C4">
      <w:pPr>
        <w:numPr>
          <w:ilvl w:val="0"/>
          <w:numId w:val="19"/>
        </w:numPr>
        <w:spacing w:after="0" w:line="240" w:lineRule="auto"/>
        <w:jc w:val="both"/>
        <w:rPr>
          <w:rFonts w:ascii="Arial" w:hAnsi="Arial" w:cs="Arial"/>
        </w:rPr>
      </w:pPr>
      <w:r>
        <w:rPr>
          <w:rFonts w:ascii="Arial" w:hAnsi="Arial" w:cs="Arial"/>
        </w:rPr>
        <w:t xml:space="preserve">De un 50% al 100% de descuento en los servicios de velación prestados en las capillas  DIF. </w:t>
      </w:r>
    </w:p>
    <w:p w:rsidR="00B616C4" w:rsidRDefault="00B616C4" w:rsidP="00B616C4">
      <w:pPr>
        <w:numPr>
          <w:ilvl w:val="0"/>
          <w:numId w:val="19"/>
        </w:numPr>
        <w:spacing w:after="0" w:line="240" w:lineRule="auto"/>
        <w:jc w:val="both"/>
        <w:rPr>
          <w:rFonts w:ascii="Arial" w:hAnsi="Arial" w:cs="Arial"/>
        </w:rPr>
      </w:pPr>
      <w:r>
        <w:rPr>
          <w:rFonts w:ascii="Arial" w:hAnsi="Arial" w:cs="Arial"/>
        </w:rPr>
        <w:t>Apoyo económico hasta por un monto de $3,500.00  (tres mil quinientos pesos 00/M. N) en el pago de ataúdes a personas de escasos recursos</w:t>
      </w:r>
    </w:p>
    <w:p w:rsidR="00B616C4" w:rsidRDefault="00B616C4" w:rsidP="00B616C4">
      <w:pPr>
        <w:jc w:val="both"/>
        <w:rPr>
          <w:rFonts w:ascii="Arial" w:hAnsi="Arial" w:cs="Arial"/>
          <w:b/>
        </w:rPr>
      </w:pPr>
    </w:p>
    <w:p w:rsidR="00B616C4" w:rsidRDefault="00B616C4" w:rsidP="00B616C4">
      <w:pPr>
        <w:ind w:left="360"/>
        <w:jc w:val="both"/>
        <w:rPr>
          <w:rFonts w:ascii="Arial" w:hAnsi="Arial" w:cs="Arial"/>
        </w:rPr>
      </w:pPr>
      <w:r>
        <w:rPr>
          <w:rFonts w:ascii="Arial" w:hAnsi="Arial" w:cs="Arial"/>
        </w:rPr>
        <w:t>Únicamente con la firma del Secretario del R. Ayuntamiento, a través del estudio socioeconómico y previa solicitud.</w:t>
      </w:r>
    </w:p>
    <w:p w:rsidR="00B616C4" w:rsidRDefault="00B616C4" w:rsidP="00B616C4">
      <w:pPr>
        <w:jc w:val="both"/>
        <w:rPr>
          <w:rFonts w:ascii="Arial" w:hAnsi="Arial" w:cs="Arial"/>
        </w:rPr>
      </w:pPr>
    </w:p>
    <w:p w:rsidR="00B616C4" w:rsidRPr="00FE3861" w:rsidRDefault="00B616C4" w:rsidP="00B616C4">
      <w:pPr>
        <w:jc w:val="both"/>
        <w:rPr>
          <w:rFonts w:ascii="Arial" w:hAnsi="Arial" w:cs="Arial"/>
          <w:b/>
          <w:u w:val="single"/>
        </w:rPr>
      </w:pPr>
      <w:r w:rsidRPr="00FE3861">
        <w:rPr>
          <w:rFonts w:ascii="Arial" w:hAnsi="Arial" w:cs="Arial"/>
          <w:b/>
          <w:u w:val="single"/>
        </w:rPr>
        <w:lastRenderedPageBreak/>
        <w:t>XVII.- VENTA DE BASES PARA CONCURSOS DE OBRA PÚBLICA</w:t>
      </w:r>
    </w:p>
    <w:p w:rsidR="00B616C4" w:rsidRPr="003B424A" w:rsidRDefault="00B616C4" w:rsidP="00B616C4">
      <w:pPr>
        <w:jc w:val="both"/>
        <w:rPr>
          <w:rFonts w:ascii="Arial" w:hAnsi="Arial" w:cs="Arial"/>
          <w:u w:val="single"/>
        </w:rPr>
      </w:pPr>
    </w:p>
    <w:p w:rsidR="00B616C4" w:rsidRPr="003B424A" w:rsidRDefault="00B616C4" w:rsidP="00B616C4">
      <w:pPr>
        <w:jc w:val="both"/>
        <w:rPr>
          <w:rFonts w:ascii="Arial" w:hAnsi="Arial" w:cs="Arial"/>
        </w:rPr>
      </w:pPr>
      <w:r w:rsidRPr="003B424A">
        <w:rPr>
          <w:rFonts w:ascii="Arial" w:hAnsi="Arial" w:cs="Arial"/>
        </w:rPr>
        <w:t xml:space="preserve">El costo de las bases para concursos de obra será de $600.00 </w:t>
      </w:r>
    </w:p>
    <w:p w:rsidR="00B616C4" w:rsidRPr="003B424A" w:rsidRDefault="00B616C4" w:rsidP="00B616C4">
      <w:pPr>
        <w:jc w:val="both"/>
        <w:rPr>
          <w:rFonts w:ascii="Arial" w:hAnsi="Arial" w:cs="Arial"/>
        </w:rPr>
      </w:pPr>
    </w:p>
    <w:p w:rsidR="00B616C4" w:rsidRPr="00FE3861" w:rsidRDefault="00B616C4" w:rsidP="00B616C4">
      <w:pPr>
        <w:jc w:val="both"/>
        <w:rPr>
          <w:rFonts w:ascii="Arial" w:hAnsi="Arial" w:cs="Arial"/>
          <w:b/>
          <w:u w:val="single"/>
        </w:rPr>
      </w:pPr>
      <w:r w:rsidRPr="00FE3861">
        <w:rPr>
          <w:rFonts w:ascii="Arial" w:hAnsi="Arial" w:cs="Arial"/>
          <w:b/>
          <w:u w:val="single"/>
        </w:rPr>
        <w:t>XVIII.- ESCRITURACIÓN DEL FUNDO LEGAL</w:t>
      </w:r>
    </w:p>
    <w:p w:rsidR="00B616C4" w:rsidRPr="003B424A" w:rsidRDefault="00B616C4" w:rsidP="00B616C4">
      <w:pPr>
        <w:jc w:val="both"/>
        <w:rPr>
          <w:rFonts w:ascii="Arial" w:hAnsi="Arial" w:cs="Arial"/>
        </w:rPr>
      </w:pPr>
    </w:p>
    <w:p w:rsidR="00B616C4" w:rsidRDefault="00B616C4" w:rsidP="00B616C4">
      <w:pPr>
        <w:jc w:val="both"/>
        <w:rPr>
          <w:rFonts w:ascii="Arial" w:hAnsi="Arial" w:cs="Arial"/>
        </w:rPr>
      </w:pPr>
      <w:r>
        <w:rPr>
          <w:rFonts w:ascii="Arial" w:hAnsi="Arial" w:cs="Arial"/>
        </w:rPr>
        <w:t>El costo de la escrituración será de $3,500.00, hasta en un 50% de descuento previo estudio socioeconómico, con la firma del Alcalde.</w:t>
      </w:r>
    </w:p>
    <w:p w:rsidR="00B616C4" w:rsidRDefault="00B616C4" w:rsidP="00B616C4">
      <w:pPr>
        <w:jc w:val="both"/>
        <w:rPr>
          <w:rFonts w:ascii="Arial" w:hAnsi="Arial" w:cs="Arial"/>
        </w:rPr>
      </w:pPr>
    </w:p>
    <w:p w:rsidR="00B616C4" w:rsidRDefault="00B616C4" w:rsidP="00B616C4">
      <w:pPr>
        <w:jc w:val="both"/>
        <w:rPr>
          <w:rFonts w:ascii="Arial" w:hAnsi="Arial" w:cs="Arial"/>
        </w:rPr>
      </w:pPr>
      <w:r>
        <w:rPr>
          <w:rFonts w:ascii="Arial" w:hAnsi="Arial" w:cs="Arial"/>
        </w:rPr>
        <w:t xml:space="preserve">Impuesto sobre adquisición de inmuebles que se genere por la escrituración del Fundo Legal tendrá un 50% de descuento. </w:t>
      </w:r>
    </w:p>
    <w:p w:rsidR="00B616C4" w:rsidRDefault="00B616C4" w:rsidP="00B616C4">
      <w:pPr>
        <w:jc w:val="both"/>
        <w:rPr>
          <w:rFonts w:ascii="Arial" w:hAnsi="Arial" w:cs="Arial"/>
        </w:rPr>
      </w:pPr>
    </w:p>
    <w:p w:rsidR="00B616C4" w:rsidRPr="00FE3861" w:rsidRDefault="00B616C4" w:rsidP="00B616C4">
      <w:pPr>
        <w:jc w:val="both"/>
        <w:rPr>
          <w:rFonts w:ascii="Arial" w:hAnsi="Arial" w:cs="Arial"/>
          <w:b/>
          <w:u w:val="single"/>
        </w:rPr>
      </w:pPr>
      <w:r w:rsidRPr="00FE3861">
        <w:rPr>
          <w:rFonts w:ascii="Arial" w:hAnsi="Arial" w:cs="Arial"/>
          <w:b/>
          <w:u w:val="single"/>
        </w:rPr>
        <w:t>XIX.- COSTO DE ENTRADA A LA ZONA DE TOLERANCIA</w:t>
      </w:r>
    </w:p>
    <w:p w:rsidR="00B616C4" w:rsidRPr="008064DD" w:rsidRDefault="00B616C4" w:rsidP="00B616C4">
      <w:pPr>
        <w:jc w:val="both"/>
        <w:rPr>
          <w:rFonts w:ascii="Arial" w:hAnsi="Arial" w:cs="Arial"/>
          <w:u w:val="single"/>
        </w:rPr>
      </w:pPr>
      <w:r>
        <w:rPr>
          <w:rFonts w:ascii="Arial" w:hAnsi="Arial" w:cs="Arial"/>
        </w:rPr>
        <w:tab/>
      </w:r>
      <w:r w:rsidRPr="008064DD">
        <w:rPr>
          <w:rFonts w:ascii="Arial" w:hAnsi="Arial" w:cs="Arial"/>
        </w:rPr>
        <w:t>a)</w:t>
      </w:r>
      <w:r w:rsidRPr="008064DD">
        <w:rPr>
          <w:rFonts w:ascii="Arial" w:hAnsi="Arial" w:cs="Arial"/>
        </w:rPr>
        <w:tab/>
        <w:t>E</w:t>
      </w:r>
      <w:r>
        <w:rPr>
          <w:rFonts w:ascii="Arial" w:hAnsi="Arial" w:cs="Arial"/>
        </w:rPr>
        <w:t>l costo por entrada a la zona de tolerancia será de $20.00</w:t>
      </w:r>
    </w:p>
    <w:p w:rsidR="00B616C4" w:rsidRDefault="00B616C4" w:rsidP="00B616C4">
      <w:pPr>
        <w:ind w:left="708"/>
        <w:jc w:val="both"/>
        <w:rPr>
          <w:rFonts w:ascii="Arial" w:hAnsi="Arial" w:cs="Arial"/>
        </w:rPr>
      </w:pPr>
    </w:p>
    <w:p w:rsidR="00B616C4" w:rsidRDefault="00B616C4" w:rsidP="00B616C4">
      <w:pPr>
        <w:ind w:left="708"/>
        <w:jc w:val="both"/>
        <w:rPr>
          <w:rFonts w:ascii="Arial" w:hAnsi="Arial" w:cs="Arial"/>
        </w:rPr>
      </w:pPr>
      <w:r>
        <w:rPr>
          <w:rFonts w:ascii="Arial" w:hAnsi="Arial" w:cs="Arial"/>
        </w:rPr>
        <w:t>b)</w:t>
      </w:r>
      <w:r>
        <w:rPr>
          <w:rFonts w:ascii="Arial" w:hAnsi="Arial" w:cs="Arial"/>
        </w:rPr>
        <w:tab/>
        <w:t xml:space="preserve">50% sobre las cuotas que se establecen en el artículo 62, fracción V, </w:t>
      </w:r>
      <w:r>
        <w:rPr>
          <w:rFonts w:ascii="Arial" w:hAnsi="Arial" w:cs="Arial"/>
        </w:rPr>
        <w:tab/>
        <w:t xml:space="preserve">de la Ley de Hacienda para los Municipios del Estado de Nuevo </w:t>
      </w:r>
      <w:r>
        <w:rPr>
          <w:rFonts w:ascii="Arial" w:hAnsi="Arial" w:cs="Arial"/>
        </w:rPr>
        <w:tab/>
        <w:t xml:space="preserve">León, de los Inciso A) Exámenes Médicos en General 2 cuotas del </w:t>
      </w:r>
      <w:r>
        <w:rPr>
          <w:rFonts w:ascii="Arial" w:hAnsi="Arial" w:cs="Arial"/>
        </w:rPr>
        <w:tab/>
        <w:t xml:space="preserve">salario mínimo  e   inciso B) Exámenes de laboratorio 3 cuotas del </w:t>
      </w:r>
      <w:r>
        <w:rPr>
          <w:rFonts w:ascii="Arial" w:hAnsi="Arial" w:cs="Arial"/>
        </w:rPr>
        <w:tab/>
        <w:t xml:space="preserve">salario mínimo, con respecto de los exámenes que se les practican a </w:t>
      </w:r>
      <w:r>
        <w:rPr>
          <w:rFonts w:ascii="Arial" w:hAnsi="Arial" w:cs="Arial"/>
        </w:rPr>
        <w:tab/>
        <w:t>las sexoservidoras que laboran en la zona de tolerancia.</w:t>
      </w:r>
    </w:p>
    <w:p w:rsidR="00B616C4" w:rsidRDefault="00B616C4" w:rsidP="00B616C4">
      <w:pPr>
        <w:ind w:left="1068"/>
        <w:jc w:val="both"/>
        <w:rPr>
          <w:rFonts w:ascii="Arial" w:hAnsi="Arial" w:cs="Arial"/>
        </w:rPr>
      </w:pPr>
    </w:p>
    <w:p w:rsidR="00B616C4" w:rsidRPr="00FE3861" w:rsidRDefault="00B616C4" w:rsidP="00B616C4">
      <w:pPr>
        <w:jc w:val="both"/>
        <w:rPr>
          <w:rFonts w:ascii="Arial" w:hAnsi="Arial" w:cs="Arial"/>
          <w:b/>
          <w:u w:val="single"/>
        </w:rPr>
      </w:pPr>
      <w:r w:rsidRPr="00FE3861">
        <w:rPr>
          <w:rFonts w:ascii="Arial" w:hAnsi="Arial" w:cs="Arial"/>
          <w:b/>
          <w:u w:val="single"/>
        </w:rPr>
        <w:t xml:space="preserve">XX.- OTROS DERECHOS </w:t>
      </w:r>
    </w:p>
    <w:p w:rsidR="00B616C4" w:rsidRDefault="00B616C4" w:rsidP="00B616C4">
      <w:pPr>
        <w:tabs>
          <w:tab w:val="left" w:pos="709"/>
        </w:tabs>
        <w:jc w:val="both"/>
        <w:rPr>
          <w:rFonts w:ascii="Arial" w:hAnsi="Arial" w:cs="Arial"/>
          <w:u w:val="single"/>
        </w:rPr>
      </w:pPr>
      <w:r>
        <w:rPr>
          <w:rFonts w:ascii="Arial" w:hAnsi="Arial" w:cs="Arial"/>
        </w:rPr>
        <w:tab/>
      </w:r>
      <w:r w:rsidRPr="008064DD">
        <w:rPr>
          <w:rFonts w:ascii="Arial" w:hAnsi="Arial" w:cs="Arial"/>
        </w:rPr>
        <w:t>a)</w:t>
      </w:r>
      <w:r w:rsidRPr="008064DD">
        <w:rPr>
          <w:rFonts w:ascii="Arial" w:hAnsi="Arial" w:cs="Arial"/>
        </w:rPr>
        <w:tab/>
      </w:r>
      <w:r>
        <w:rPr>
          <w:rFonts w:ascii="Arial" w:hAnsi="Arial" w:cs="Arial"/>
        </w:rPr>
        <w:t xml:space="preserve">El costo por entrada al Centro Recreativo José María Parás será por       </w:t>
      </w:r>
      <w:r>
        <w:rPr>
          <w:rFonts w:ascii="Arial" w:hAnsi="Arial" w:cs="Arial"/>
        </w:rPr>
        <w:tab/>
      </w:r>
      <w:r>
        <w:rPr>
          <w:rFonts w:ascii="Arial" w:hAnsi="Arial" w:cs="Arial"/>
        </w:rPr>
        <w:tab/>
        <w:t>la cantidad de $10.00</w:t>
      </w:r>
    </w:p>
    <w:p w:rsidR="00B616C4" w:rsidRDefault="00B616C4" w:rsidP="00B616C4">
      <w:pPr>
        <w:jc w:val="both"/>
        <w:rPr>
          <w:rFonts w:ascii="Arial" w:hAnsi="Arial" w:cs="Arial"/>
        </w:rPr>
      </w:pPr>
      <w:r>
        <w:rPr>
          <w:rFonts w:ascii="Arial" w:hAnsi="Arial" w:cs="Arial"/>
        </w:rPr>
        <w:tab/>
      </w:r>
      <w:r w:rsidRPr="008064DD">
        <w:rPr>
          <w:rFonts w:ascii="Arial" w:hAnsi="Arial" w:cs="Arial"/>
        </w:rPr>
        <w:t>b)</w:t>
      </w:r>
      <w:r w:rsidRPr="008064DD">
        <w:rPr>
          <w:rFonts w:ascii="Arial" w:hAnsi="Arial" w:cs="Arial"/>
        </w:rPr>
        <w:tab/>
      </w:r>
      <w:r>
        <w:rPr>
          <w:rFonts w:ascii="Arial" w:hAnsi="Arial" w:cs="Arial"/>
        </w:rPr>
        <w:t xml:space="preserve">Por derechos de trámite de pasaporte su costo es de $300.00 y fotos </w:t>
      </w:r>
      <w:r>
        <w:rPr>
          <w:rFonts w:ascii="Arial" w:hAnsi="Arial" w:cs="Arial"/>
        </w:rPr>
        <w:tab/>
      </w:r>
      <w:r>
        <w:rPr>
          <w:rFonts w:ascii="Arial" w:hAnsi="Arial" w:cs="Arial"/>
        </w:rPr>
        <w:tab/>
      </w:r>
      <w:r w:rsidR="00C63E90">
        <w:rPr>
          <w:rFonts w:ascii="Arial" w:hAnsi="Arial" w:cs="Arial"/>
        </w:rPr>
        <w:tab/>
      </w:r>
      <w:r>
        <w:rPr>
          <w:rFonts w:ascii="Arial" w:hAnsi="Arial" w:cs="Arial"/>
        </w:rPr>
        <w:t>$80.00</w:t>
      </w:r>
    </w:p>
    <w:p w:rsidR="00B616C4" w:rsidRPr="008064DD" w:rsidRDefault="00B616C4" w:rsidP="00B616C4">
      <w:pPr>
        <w:jc w:val="both"/>
        <w:rPr>
          <w:rFonts w:ascii="Arial" w:hAnsi="Arial" w:cs="Arial"/>
          <w:u w:val="single"/>
        </w:rPr>
      </w:pPr>
      <w:r>
        <w:rPr>
          <w:rFonts w:ascii="Arial" w:hAnsi="Arial" w:cs="Arial"/>
        </w:rPr>
        <w:tab/>
        <w:t>c)</w:t>
      </w:r>
      <w:r>
        <w:rPr>
          <w:rFonts w:ascii="Arial" w:hAnsi="Arial" w:cs="Arial"/>
        </w:rPr>
        <w:tab/>
        <w:t xml:space="preserve">Arrendamiento área designada para eventos en el PARQUE “EL </w:t>
      </w:r>
      <w:r>
        <w:rPr>
          <w:rFonts w:ascii="Arial" w:hAnsi="Arial" w:cs="Arial"/>
        </w:rPr>
        <w:tab/>
      </w:r>
      <w:r>
        <w:rPr>
          <w:rFonts w:ascii="Arial" w:hAnsi="Arial" w:cs="Arial"/>
        </w:rPr>
        <w:tab/>
      </w:r>
      <w:r>
        <w:rPr>
          <w:rFonts w:ascii="Arial" w:hAnsi="Arial" w:cs="Arial"/>
        </w:rPr>
        <w:tab/>
      </w:r>
      <w:r w:rsidR="00C63E90">
        <w:rPr>
          <w:rFonts w:ascii="Arial" w:hAnsi="Arial" w:cs="Arial"/>
        </w:rPr>
        <w:tab/>
      </w:r>
      <w:r>
        <w:rPr>
          <w:rFonts w:ascii="Arial" w:hAnsi="Arial" w:cs="Arial"/>
        </w:rPr>
        <w:t>PILON”</w:t>
      </w:r>
    </w:p>
    <w:p w:rsidR="00B616C4" w:rsidRDefault="00B616C4" w:rsidP="00B616C4">
      <w:pPr>
        <w:ind w:left="1068"/>
        <w:jc w:val="both"/>
        <w:rPr>
          <w:rFonts w:ascii="Arial" w:hAnsi="Arial" w:cs="Arial"/>
        </w:rPr>
      </w:pPr>
      <w:r>
        <w:rPr>
          <w:rFonts w:ascii="Arial" w:hAnsi="Arial" w:cs="Arial"/>
        </w:rPr>
        <w:lastRenderedPageBreak/>
        <w:t>1.- Eventos Sociales $6,000.00</w:t>
      </w:r>
    </w:p>
    <w:p w:rsidR="00B616C4" w:rsidRDefault="00B616C4" w:rsidP="00B616C4">
      <w:pPr>
        <w:ind w:left="1068"/>
        <w:jc w:val="both"/>
        <w:rPr>
          <w:rFonts w:ascii="Arial" w:hAnsi="Arial" w:cs="Arial"/>
        </w:rPr>
      </w:pPr>
      <w:r>
        <w:rPr>
          <w:rFonts w:ascii="Arial" w:hAnsi="Arial" w:cs="Arial"/>
        </w:rPr>
        <w:t>2.- Eventos públicos $6,500.00 más el 7% sobre el boletaje de entradas</w:t>
      </w:r>
    </w:p>
    <w:p w:rsidR="00B616C4" w:rsidRDefault="00B616C4" w:rsidP="00B616C4">
      <w:pPr>
        <w:ind w:left="1068"/>
        <w:jc w:val="both"/>
        <w:rPr>
          <w:rFonts w:ascii="Arial" w:hAnsi="Arial" w:cs="Arial"/>
        </w:rPr>
      </w:pPr>
      <w:r>
        <w:rPr>
          <w:rFonts w:ascii="Arial" w:hAnsi="Arial" w:cs="Arial"/>
        </w:rPr>
        <w:t>3.- Eventos políticos $8,000.00</w:t>
      </w:r>
    </w:p>
    <w:p w:rsidR="00B616C4" w:rsidRDefault="00B616C4" w:rsidP="00B616C4">
      <w:pPr>
        <w:ind w:left="1068"/>
        <w:jc w:val="both"/>
        <w:rPr>
          <w:rFonts w:ascii="Arial" w:hAnsi="Arial" w:cs="Arial"/>
        </w:rPr>
      </w:pPr>
      <w:r>
        <w:rPr>
          <w:rFonts w:ascii="Arial" w:hAnsi="Arial" w:cs="Arial"/>
        </w:rPr>
        <w:t>4.- Eventos culturales y deportivos sin fines de lucro, sin costo</w:t>
      </w:r>
    </w:p>
    <w:p w:rsidR="00B616C4" w:rsidRDefault="00B616C4" w:rsidP="00B616C4">
      <w:pPr>
        <w:ind w:left="1068"/>
        <w:jc w:val="both"/>
        <w:rPr>
          <w:rFonts w:ascii="Arial" w:hAnsi="Arial" w:cs="Arial"/>
        </w:rPr>
      </w:pPr>
    </w:p>
    <w:p w:rsidR="00B616C4" w:rsidRDefault="00B616C4" w:rsidP="00B616C4">
      <w:pPr>
        <w:ind w:left="1068"/>
        <w:jc w:val="both"/>
        <w:rPr>
          <w:rFonts w:ascii="Arial" w:hAnsi="Arial" w:cs="Arial"/>
        </w:rPr>
      </w:pPr>
      <w:r>
        <w:rPr>
          <w:rFonts w:ascii="Arial" w:hAnsi="Arial" w:cs="Arial"/>
        </w:rPr>
        <w:t>Estos precios de arrendamiento tendrán derecho hasta  un 50% de descuento cuando  lo soliciten previa autorización del Tesorero municipal.</w:t>
      </w:r>
    </w:p>
    <w:p w:rsidR="00B616C4" w:rsidRDefault="00B616C4" w:rsidP="00B616C4">
      <w:pPr>
        <w:ind w:left="709"/>
        <w:jc w:val="both"/>
        <w:rPr>
          <w:rFonts w:ascii="Arial" w:hAnsi="Arial" w:cs="Arial"/>
        </w:rPr>
      </w:pPr>
      <w:r>
        <w:rPr>
          <w:rFonts w:ascii="Arial" w:hAnsi="Arial" w:cs="Arial"/>
        </w:rPr>
        <w:t>d)</w:t>
      </w:r>
      <w:r>
        <w:rPr>
          <w:rFonts w:ascii="Arial" w:hAnsi="Arial" w:cs="Arial"/>
        </w:rPr>
        <w:tab/>
        <w:t>Licencia  de manejo para menor de edad tendrán un costo de $350.00</w:t>
      </w:r>
    </w:p>
    <w:p w:rsidR="00B616C4" w:rsidRDefault="00B616C4" w:rsidP="00B616C4">
      <w:pPr>
        <w:pStyle w:val="Prrafodelista"/>
        <w:ind w:left="709"/>
        <w:jc w:val="both"/>
        <w:rPr>
          <w:rFonts w:ascii="Arial" w:hAnsi="Arial" w:cs="Arial"/>
        </w:rPr>
      </w:pPr>
      <w:r>
        <w:rPr>
          <w:rFonts w:ascii="Arial" w:hAnsi="Arial" w:cs="Arial"/>
        </w:rPr>
        <w:t>e)</w:t>
      </w:r>
      <w:r>
        <w:rPr>
          <w:rFonts w:ascii="Arial" w:hAnsi="Arial" w:cs="Arial"/>
        </w:rPr>
        <w:tab/>
        <w:t>Renta de centro Cívico</w:t>
      </w:r>
    </w:p>
    <w:p w:rsidR="00B616C4" w:rsidRDefault="00B616C4" w:rsidP="00B616C4">
      <w:pPr>
        <w:pStyle w:val="Prrafodelista"/>
        <w:ind w:left="1068"/>
        <w:jc w:val="both"/>
        <w:rPr>
          <w:rFonts w:ascii="Arial" w:hAnsi="Arial" w:cs="Arial"/>
        </w:rPr>
      </w:pPr>
      <w:r>
        <w:rPr>
          <w:rFonts w:ascii="Arial" w:hAnsi="Arial" w:cs="Arial"/>
        </w:rPr>
        <w:t>1.- Bodas y XV años $2,500.00</w:t>
      </w:r>
    </w:p>
    <w:p w:rsidR="00B616C4" w:rsidRDefault="00B616C4" w:rsidP="00B616C4">
      <w:pPr>
        <w:pStyle w:val="Prrafodelista"/>
        <w:ind w:left="1068"/>
        <w:jc w:val="both"/>
        <w:rPr>
          <w:rFonts w:ascii="Arial" w:hAnsi="Arial" w:cs="Arial"/>
        </w:rPr>
      </w:pPr>
      <w:r>
        <w:rPr>
          <w:rFonts w:ascii="Arial" w:hAnsi="Arial" w:cs="Arial"/>
        </w:rPr>
        <w:t>2.- Piñatas $750.00</w:t>
      </w:r>
    </w:p>
    <w:p w:rsidR="00B616C4" w:rsidRDefault="00B616C4" w:rsidP="00B616C4">
      <w:pPr>
        <w:jc w:val="both"/>
        <w:rPr>
          <w:rFonts w:ascii="Arial" w:hAnsi="Arial" w:cs="Arial"/>
        </w:rPr>
      </w:pPr>
      <w:r>
        <w:rPr>
          <w:rFonts w:ascii="Arial" w:hAnsi="Arial" w:cs="Arial"/>
        </w:rPr>
        <w:t xml:space="preserve">          f)</w:t>
      </w:r>
      <w:r>
        <w:rPr>
          <w:rFonts w:ascii="Arial" w:hAnsi="Arial" w:cs="Arial"/>
        </w:rPr>
        <w:tab/>
        <w:t>Cuotas de recuperación en el DIF</w:t>
      </w:r>
    </w:p>
    <w:p w:rsidR="00B616C4" w:rsidRDefault="00B616C4" w:rsidP="00B616C4">
      <w:pPr>
        <w:jc w:val="both"/>
        <w:rPr>
          <w:rFonts w:ascii="Arial" w:hAnsi="Arial" w:cs="Arial"/>
        </w:rPr>
      </w:pPr>
      <w:r>
        <w:rPr>
          <w:rFonts w:ascii="Arial" w:hAnsi="Arial" w:cs="Arial"/>
        </w:rPr>
        <w:tab/>
      </w:r>
      <w:r w:rsidR="00C63E90">
        <w:rPr>
          <w:rFonts w:ascii="Arial" w:hAnsi="Arial" w:cs="Arial"/>
        </w:rPr>
        <w:tab/>
      </w:r>
      <w:r>
        <w:rPr>
          <w:rFonts w:ascii="Arial" w:hAnsi="Arial" w:cs="Arial"/>
        </w:rPr>
        <w:t>Rehabilitación, Psicología y Jurídico este cobro será simbólico</w:t>
      </w:r>
    </w:p>
    <w:p w:rsidR="00B616C4" w:rsidRDefault="00B616C4" w:rsidP="00B616C4">
      <w:pPr>
        <w:jc w:val="both"/>
        <w:rPr>
          <w:rFonts w:ascii="Arial" w:hAnsi="Arial" w:cs="Arial"/>
        </w:rPr>
      </w:pPr>
      <w:r>
        <w:rPr>
          <w:rFonts w:ascii="Arial" w:hAnsi="Arial" w:cs="Arial"/>
        </w:rPr>
        <w:t xml:space="preserve">          g) </w:t>
      </w:r>
      <w:r>
        <w:rPr>
          <w:rFonts w:ascii="Arial" w:hAnsi="Arial" w:cs="Arial"/>
        </w:rPr>
        <w:tab/>
        <w:t>Divorcios  $600.00</w:t>
      </w:r>
    </w:p>
    <w:p w:rsidR="00B616C4" w:rsidRDefault="00B616C4" w:rsidP="00B616C4">
      <w:pPr>
        <w:tabs>
          <w:tab w:val="left" w:pos="851"/>
        </w:tabs>
        <w:jc w:val="both"/>
        <w:rPr>
          <w:rFonts w:ascii="Arial" w:hAnsi="Arial" w:cs="Arial"/>
        </w:rPr>
      </w:pPr>
      <w:r>
        <w:rPr>
          <w:rFonts w:ascii="Arial" w:hAnsi="Arial" w:cs="Arial"/>
        </w:rPr>
        <w:t xml:space="preserve">          h)</w:t>
      </w:r>
      <w:r>
        <w:rPr>
          <w:rFonts w:ascii="Arial" w:hAnsi="Arial" w:cs="Arial"/>
        </w:rPr>
        <w:tab/>
      </w:r>
      <w:r w:rsidR="00C63E90">
        <w:rPr>
          <w:rFonts w:ascii="Arial" w:hAnsi="Arial" w:cs="Arial"/>
        </w:rPr>
        <w:tab/>
      </w:r>
      <w:r>
        <w:rPr>
          <w:rFonts w:ascii="Arial" w:hAnsi="Arial" w:cs="Arial"/>
        </w:rPr>
        <w:t xml:space="preserve">Renta de autobús viaje completo a Monterrey  $1,800.00 </w:t>
      </w:r>
    </w:p>
    <w:p w:rsidR="00B616C4" w:rsidRDefault="00B616C4" w:rsidP="00B616C4">
      <w:pPr>
        <w:jc w:val="both"/>
        <w:rPr>
          <w:rFonts w:ascii="Arial" w:hAnsi="Arial" w:cs="Arial"/>
        </w:rPr>
      </w:pPr>
      <w:r>
        <w:rPr>
          <w:rFonts w:ascii="Arial" w:hAnsi="Arial" w:cs="Arial"/>
        </w:rPr>
        <w:t xml:space="preserve">          i)</w:t>
      </w:r>
      <w:r>
        <w:rPr>
          <w:rFonts w:ascii="Arial" w:hAnsi="Arial" w:cs="Arial"/>
        </w:rPr>
        <w:tab/>
        <w:t>Constancia de no faltas administrativas tendrá un costo de una cuota</w:t>
      </w:r>
    </w:p>
    <w:p w:rsidR="00B616C4" w:rsidRDefault="00B616C4" w:rsidP="00B616C4">
      <w:pPr>
        <w:jc w:val="both"/>
        <w:rPr>
          <w:rFonts w:ascii="Arial" w:hAnsi="Arial" w:cs="Arial"/>
        </w:rPr>
      </w:pPr>
      <w:r>
        <w:rPr>
          <w:rFonts w:ascii="Arial" w:hAnsi="Arial" w:cs="Arial"/>
        </w:rPr>
        <w:t xml:space="preserve">          j)</w:t>
      </w:r>
      <w:r>
        <w:rPr>
          <w:rFonts w:ascii="Arial" w:hAnsi="Arial" w:cs="Arial"/>
        </w:rPr>
        <w:tab/>
        <w:t xml:space="preserve">Inscripción para peritos responsables su costo es de 2,000.00  </w:t>
      </w:r>
    </w:p>
    <w:p w:rsidR="00B616C4" w:rsidRDefault="00B616C4" w:rsidP="00B616C4">
      <w:pPr>
        <w:jc w:val="both"/>
        <w:rPr>
          <w:rFonts w:ascii="Arial" w:hAnsi="Arial" w:cs="Arial"/>
          <w:b/>
        </w:rPr>
      </w:pPr>
    </w:p>
    <w:p w:rsidR="00B616C4" w:rsidRDefault="00B616C4" w:rsidP="00B616C4">
      <w:pPr>
        <w:rPr>
          <w:rFonts w:ascii="Arial" w:hAnsi="Arial" w:cs="Arial"/>
          <w:u w:val="single"/>
        </w:rPr>
      </w:pPr>
    </w:p>
    <w:p w:rsidR="00B616C4" w:rsidRPr="00FE3861" w:rsidRDefault="00B616C4" w:rsidP="00B616C4">
      <w:pPr>
        <w:rPr>
          <w:rFonts w:ascii="Arial" w:hAnsi="Arial" w:cs="Arial"/>
          <w:b/>
          <w:u w:val="single"/>
        </w:rPr>
      </w:pPr>
      <w:r w:rsidRPr="00FE3861">
        <w:rPr>
          <w:rFonts w:ascii="Arial" w:hAnsi="Arial" w:cs="Arial"/>
          <w:b/>
          <w:u w:val="single"/>
        </w:rPr>
        <w:t>XXI.- IMPUESTOS Y DERECHOS.</w:t>
      </w:r>
    </w:p>
    <w:p w:rsidR="00B616C4" w:rsidRPr="003B424A" w:rsidRDefault="00B616C4" w:rsidP="00B616C4">
      <w:pPr>
        <w:rPr>
          <w:rFonts w:ascii="Arial" w:hAnsi="Arial" w:cs="Arial"/>
        </w:rPr>
      </w:pPr>
    </w:p>
    <w:p w:rsidR="00B616C4" w:rsidRPr="003B424A" w:rsidRDefault="00B616C4" w:rsidP="00B616C4">
      <w:pPr>
        <w:jc w:val="both"/>
        <w:rPr>
          <w:rFonts w:ascii="Arial" w:hAnsi="Arial" w:cs="Arial"/>
        </w:rPr>
      </w:pPr>
      <w:r w:rsidRPr="003B424A">
        <w:rPr>
          <w:rFonts w:ascii="Arial" w:hAnsi="Arial" w:cs="Arial"/>
        </w:rPr>
        <w:t xml:space="preserve">Impuestos y Derechos que se causen  de conformidad con lo dispuesto por los Artículos 21 BIS. 7, 52 bis, fracción II, III, V y VI De la Ley de Hacienda para los Municipios del Estado de Nuevo León y 17 de la Ley de Catastro del Estado de Nuevo León y 203, inciso a y b, de la Ley de Desarrollo Urbano del Estado de Nuevo León, en el pago del impuesto predial y sus accesorios con motivo del Programa de Modernización Catastral y trámites ante la Secretaria de Desarrollo Urbano y Ecología del  Municipio de Montemorelos, N. L. </w:t>
      </w:r>
    </w:p>
    <w:p w:rsidR="00B616C4" w:rsidRDefault="00B616C4" w:rsidP="00B616C4">
      <w:pPr>
        <w:jc w:val="both"/>
        <w:rPr>
          <w:rFonts w:ascii="Arial" w:hAnsi="Arial" w:cs="Arial"/>
        </w:rPr>
      </w:pPr>
    </w:p>
    <w:p w:rsidR="00444771" w:rsidRPr="003B424A" w:rsidRDefault="00444771" w:rsidP="00B616C4">
      <w:pPr>
        <w:jc w:val="both"/>
        <w:rPr>
          <w:rFonts w:ascii="Arial" w:hAnsi="Arial" w:cs="Arial"/>
        </w:rPr>
      </w:pPr>
    </w:p>
    <w:p w:rsidR="00B616C4" w:rsidRPr="003B424A" w:rsidRDefault="00B616C4" w:rsidP="00B616C4">
      <w:pPr>
        <w:jc w:val="both"/>
        <w:rPr>
          <w:rFonts w:ascii="Arial" w:hAnsi="Arial" w:cs="Arial"/>
        </w:rPr>
      </w:pPr>
      <w:r w:rsidRPr="003B424A">
        <w:rPr>
          <w:rFonts w:ascii="Arial" w:hAnsi="Arial" w:cs="Arial"/>
        </w:rPr>
        <w:lastRenderedPageBreak/>
        <w:t>Programa de Modernización Catastral:</w:t>
      </w:r>
    </w:p>
    <w:p w:rsidR="00B616C4" w:rsidRDefault="00B616C4" w:rsidP="00B616C4">
      <w:pPr>
        <w:jc w:val="both"/>
        <w:rPr>
          <w:rFonts w:ascii="Arial" w:hAnsi="Arial" w:cs="Arial"/>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1798"/>
      </w:tblGrid>
      <w:tr w:rsidR="00B616C4" w:rsidRPr="000F23E8" w:rsidTr="00B616C4">
        <w:trPr>
          <w:trHeight w:val="382"/>
        </w:trPr>
        <w:tc>
          <w:tcPr>
            <w:tcW w:w="7338"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tabs>
                <w:tab w:val="left" w:pos="432"/>
                <w:tab w:val="left" w:pos="1135"/>
                <w:tab w:val="left" w:pos="1560"/>
              </w:tabs>
              <w:jc w:val="both"/>
              <w:rPr>
                <w:rFonts w:ascii="Arial" w:hAnsi="Arial" w:cs="Arial"/>
                <w:b/>
                <w:lang w:val="es-ES_tradnl" w:eastAsia="es-ES_tradnl"/>
              </w:rPr>
            </w:pPr>
            <w:r w:rsidRPr="000F23E8">
              <w:rPr>
                <w:rFonts w:ascii="Arial" w:hAnsi="Arial" w:cs="Arial"/>
                <w:b/>
              </w:rPr>
              <w:t>A.-  Impuesto Predial Diferencia</w:t>
            </w:r>
          </w:p>
          <w:p w:rsidR="00B616C4" w:rsidRPr="000F23E8" w:rsidRDefault="00B616C4" w:rsidP="00B616C4">
            <w:pPr>
              <w:tabs>
                <w:tab w:val="left" w:pos="432"/>
                <w:tab w:val="left" w:pos="568"/>
                <w:tab w:val="left" w:pos="710"/>
                <w:tab w:val="left" w:pos="993"/>
                <w:tab w:val="left" w:pos="1277"/>
                <w:tab w:val="left" w:pos="1419"/>
              </w:tabs>
              <w:ind w:left="568" w:hanging="1"/>
              <w:jc w:val="both"/>
              <w:rPr>
                <w:rFonts w:ascii="Arial" w:hAnsi="Arial" w:cs="Arial"/>
                <w:b/>
                <w:lang w:val="es-ES_tradnl" w:eastAsia="es-ES_tradnl"/>
              </w:rPr>
            </w:pPr>
          </w:p>
        </w:tc>
        <w:tc>
          <w:tcPr>
            <w:tcW w:w="1951" w:type="dxa"/>
            <w:tcBorders>
              <w:top w:val="single" w:sz="4" w:space="0" w:color="auto"/>
              <w:left w:val="single" w:sz="4" w:space="0" w:color="auto"/>
              <w:bottom w:val="single" w:sz="4" w:space="0" w:color="auto"/>
              <w:right w:val="single" w:sz="4" w:space="0" w:color="auto"/>
            </w:tcBorders>
          </w:tcPr>
          <w:p w:rsidR="00B616C4" w:rsidRPr="000F23E8" w:rsidRDefault="00B616C4" w:rsidP="00B616C4">
            <w:pPr>
              <w:jc w:val="both"/>
              <w:rPr>
                <w:rFonts w:ascii="Arial" w:hAnsi="Arial" w:cs="Arial"/>
                <w:b/>
                <w:lang w:val="es-ES_tradnl" w:eastAsia="es-ES_tradnl"/>
              </w:rPr>
            </w:pPr>
          </w:p>
        </w:tc>
      </w:tr>
      <w:tr w:rsidR="00B616C4" w:rsidRPr="000F23E8" w:rsidTr="00B616C4">
        <w:trPr>
          <w:trHeight w:val="276"/>
        </w:trPr>
        <w:tc>
          <w:tcPr>
            <w:tcW w:w="7338"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426"/>
                <w:tab w:val="left" w:pos="568"/>
                <w:tab w:val="left" w:pos="710"/>
                <w:tab w:val="left" w:pos="993"/>
                <w:tab w:val="left" w:pos="1277"/>
                <w:tab w:val="left" w:pos="1419"/>
              </w:tabs>
              <w:jc w:val="both"/>
              <w:rPr>
                <w:rFonts w:ascii="Arial" w:hAnsi="Arial" w:cs="Arial"/>
                <w:lang w:val="es-ES_tradnl" w:eastAsia="es-ES_tradnl"/>
              </w:rPr>
            </w:pPr>
            <w:r w:rsidRPr="000F23E8">
              <w:rPr>
                <w:rFonts w:ascii="Arial" w:hAnsi="Arial" w:cs="Arial"/>
              </w:rPr>
              <w:t xml:space="preserve">Presente Año                                                                           </w:t>
            </w:r>
          </w:p>
        </w:tc>
        <w:tc>
          <w:tcPr>
            <w:tcW w:w="195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50%</w:t>
            </w:r>
          </w:p>
        </w:tc>
      </w:tr>
      <w:tr w:rsidR="00B616C4" w:rsidRPr="000F23E8" w:rsidTr="00B616C4">
        <w:tc>
          <w:tcPr>
            <w:tcW w:w="7338"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426"/>
                <w:tab w:val="left" w:pos="568"/>
                <w:tab w:val="left" w:pos="710"/>
                <w:tab w:val="left" w:pos="993"/>
                <w:tab w:val="left" w:pos="1277"/>
                <w:tab w:val="left" w:pos="1419"/>
              </w:tabs>
              <w:jc w:val="both"/>
              <w:rPr>
                <w:rFonts w:ascii="Arial" w:hAnsi="Arial" w:cs="Arial"/>
                <w:lang w:val="es-ES_tradnl" w:eastAsia="es-ES_tradnl"/>
              </w:rPr>
            </w:pPr>
            <w:r w:rsidRPr="000F23E8">
              <w:rPr>
                <w:rFonts w:ascii="Arial" w:hAnsi="Arial" w:cs="Arial"/>
              </w:rPr>
              <w:t xml:space="preserve">Rezago                                                                                       </w:t>
            </w:r>
          </w:p>
        </w:tc>
        <w:tc>
          <w:tcPr>
            <w:tcW w:w="195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70%</w:t>
            </w:r>
          </w:p>
        </w:tc>
      </w:tr>
      <w:tr w:rsidR="00B616C4" w:rsidRPr="000F23E8" w:rsidTr="00B616C4">
        <w:tc>
          <w:tcPr>
            <w:tcW w:w="7338"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426"/>
                <w:tab w:val="left" w:pos="568"/>
                <w:tab w:val="left" w:pos="710"/>
                <w:tab w:val="left" w:pos="993"/>
                <w:tab w:val="left" w:pos="1277"/>
                <w:tab w:val="left" w:pos="1419"/>
              </w:tabs>
              <w:jc w:val="both"/>
              <w:rPr>
                <w:rFonts w:ascii="Arial" w:hAnsi="Arial" w:cs="Arial"/>
                <w:lang w:val="es-ES_tradnl" w:eastAsia="es-ES_tradnl"/>
              </w:rPr>
            </w:pPr>
            <w:r w:rsidRPr="000F23E8">
              <w:rPr>
                <w:rFonts w:ascii="Arial" w:hAnsi="Arial" w:cs="Arial"/>
              </w:rPr>
              <w:t>Recargos</w:t>
            </w:r>
          </w:p>
        </w:tc>
        <w:tc>
          <w:tcPr>
            <w:tcW w:w="195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90%</w:t>
            </w:r>
          </w:p>
        </w:tc>
      </w:tr>
      <w:tr w:rsidR="00B616C4" w:rsidRPr="000F23E8" w:rsidTr="00B616C4">
        <w:tc>
          <w:tcPr>
            <w:tcW w:w="7338"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426"/>
                <w:tab w:val="left" w:pos="568"/>
                <w:tab w:val="left" w:pos="710"/>
                <w:tab w:val="left" w:pos="993"/>
                <w:tab w:val="left" w:pos="1277"/>
                <w:tab w:val="left" w:pos="1419"/>
              </w:tabs>
              <w:jc w:val="both"/>
              <w:rPr>
                <w:rFonts w:ascii="Arial" w:hAnsi="Arial" w:cs="Arial"/>
                <w:lang w:val="es-ES_tradnl" w:eastAsia="es-ES_tradnl"/>
              </w:rPr>
            </w:pPr>
            <w:r w:rsidRPr="000F23E8">
              <w:rPr>
                <w:rFonts w:ascii="Arial" w:hAnsi="Arial" w:cs="Arial"/>
              </w:rPr>
              <w:t xml:space="preserve">Sanción Predial                                                                         </w:t>
            </w:r>
          </w:p>
        </w:tc>
        <w:tc>
          <w:tcPr>
            <w:tcW w:w="1951"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100%</w:t>
            </w:r>
          </w:p>
        </w:tc>
      </w:tr>
    </w:tbl>
    <w:p w:rsidR="00B616C4" w:rsidRDefault="00B616C4" w:rsidP="00B616C4">
      <w:pPr>
        <w:ind w:left="708"/>
        <w:jc w:val="both"/>
        <w:rPr>
          <w:rFonts w:ascii="Arial" w:hAnsi="Arial" w:cs="Arial"/>
          <w:lang w:val="es-ES_tradnl" w:eastAsia="es-ES_tradnl"/>
        </w:rPr>
      </w:pPr>
    </w:p>
    <w:p w:rsidR="00B616C4" w:rsidRDefault="00B616C4" w:rsidP="00B616C4">
      <w:pPr>
        <w:ind w:left="708"/>
        <w:jc w:val="both"/>
        <w:rPr>
          <w:rFonts w:ascii="Arial" w:hAnsi="Arial" w:cs="Arial"/>
          <w:lang w:val="es-ES_tradnl" w:eastAsia="es-ES_tradn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6"/>
        <w:gridCol w:w="1792"/>
      </w:tblGrid>
      <w:tr w:rsidR="00B616C4" w:rsidRPr="000F23E8" w:rsidTr="00B616C4">
        <w:trPr>
          <w:trHeight w:val="237"/>
        </w:trPr>
        <w:tc>
          <w:tcPr>
            <w:tcW w:w="655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tabs>
                <w:tab w:val="left" w:pos="993"/>
                <w:tab w:val="left" w:pos="1135"/>
                <w:tab w:val="left" w:pos="1419"/>
                <w:tab w:val="left" w:pos="1560"/>
              </w:tabs>
              <w:jc w:val="both"/>
              <w:rPr>
                <w:rFonts w:ascii="Arial" w:hAnsi="Arial" w:cs="Arial"/>
                <w:b/>
                <w:lang w:val="es-ES_tradnl" w:eastAsia="es-ES_tradnl"/>
              </w:rPr>
            </w:pPr>
            <w:r w:rsidRPr="000F23E8">
              <w:rPr>
                <w:rFonts w:ascii="Arial" w:hAnsi="Arial" w:cs="Arial"/>
                <w:b/>
              </w:rPr>
              <w:t>B.-  Derechos Municipales</w:t>
            </w:r>
          </w:p>
        </w:tc>
        <w:tc>
          <w:tcPr>
            <w:tcW w:w="179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b/>
                <w:lang w:val="es-ES_tradnl" w:eastAsia="es-ES_tradnl"/>
              </w:rPr>
            </w:pPr>
          </w:p>
        </w:tc>
      </w:tr>
      <w:tr w:rsidR="00B616C4" w:rsidRPr="000F23E8" w:rsidTr="00B616C4">
        <w:tc>
          <w:tcPr>
            <w:tcW w:w="655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lang w:val="es-ES_tradnl" w:eastAsia="es-ES_tradnl"/>
              </w:rPr>
            </w:pPr>
            <w:r w:rsidRPr="000F23E8">
              <w:rPr>
                <w:rFonts w:ascii="Arial" w:hAnsi="Arial" w:cs="Arial"/>
              </w:rPr>
              <w:t>Regularización de Construcción (Aprobación de planos)</w:t>
            </w:r>
          </w:p>
        </w:tc>
        <w:tc>
          <w:tcPr>
            <w:tcW w:w="179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50%</w:t>
            </w:r>
          </w:p>
        </w:tc>
      </w:tr>
      <w:tr w:rsidR="00B616C4" w:rsidRPr="000F23E8" w:rsidTr="00B616C4">
        <w:tc>
          <w:tcPr>
            <w:tcW w:w="6556"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both"/>
              <w:rPr>
                <w:rFonts w:ascii="Arial" w:hAnsi="Arial" w:cs="Arial"/>
                <w:lang w:val="es-ES_tradnl" w:eastAsia="es-ES_tradnl"/>
              </w:rPr>
            </w:pPr>
            <w:r w:rsidRPr="000F23E8">
              <w:rPr>
                <w:rFonts w:ascii="Arial" w:hAnsi="Arial" w:cs="Arial"/>
              </w:rPr>
              <w:t xml:space="preserve">Multa permiso de Construcción   </w:t>
            </w:r>
          </w:p>
        </w:tc>
        <w:tc>
          <w:tcPr>
            <w:tcW w:w="1792" w:type="dxa"/>
            <w:tcBorders>
              <w:top w:val="single" w:sz="4" w:space="0" w:color="auto"/>
              <w:left w:val="single" w:sz="4" w:space="0" w:color="auto"/>
              <w:bottom w:val="single" w:sz="4" w:space="0" w:color="auto"/>
              <w:right w:val="single" w:sz="4" w:space="0" w:color="auto"/>
            </w:tcBorders>
            <w:hideMark/>
          </w:tcPr>
          <w:p w:rsidR="00B616C4" w:rsidRPr="000F23E8" w:rsidRDefault="00B616C4" w:rsidP="00B616C4">
            <w:pPr>
              <w:jc w:val="right"/>
              <w:rPr>
                <w:rFonts w:ascii="Arial" w:hAnsi="Arial" w:cs="Arial"/>
                <w:lang w:val="es-ES_tradnl" w:eastAsia="es-ES_tradnl"/>
              </w:rPr>
            </w:pPr>
            <w:r w:rsidRPr="000F23E8">
              <w:rPr>
                <w:rFonts w:ascii="Arial" w:hAnsi="Arial" w:cs="Arial"/>
              </w:rPr>
              <w:t>100%</w:t>
            </w:r>
          </w:p>
        </w:tc>
      </w:tr>
    </w:tbl>
    <w:p w:rsidR="00B616C4" w:rsidRDefault="00B616C4" w:rsidP="00B616C4">
      <w:pPr>
        <w:jc w:val="both"/>
        <w:rPr>
          <w:rFonts w:ascii="Arial" w:hAnsi="Arial" w:cs="Arial"/>
          <w:b/>
          <w:lang w:val="es-ES_tradnl" w:eastAsia="es-ES_tradnl"/>
        </w:rPr>
      </w:pPr>
    </w:p>
    <w:p w:rsidR="00B616C4" w:rsidRDefault="00B616C4" w:rsidP="00B616C4">
      <w:pPr>
        <w:jc w:val="both"/>
        <w:rPr>
          <w:rFonts w:ascii="Arial" w:hAnsi="Arial" w:cs="Arial"/>
          <w:b/>
        </w:rPr>
      </w:pPr>
    </w:p>
    <w:p w:rsidR="00B616C4" w:rsidRDefault="00B616C4" w:rsidP="00B616C4">
      <w:pPr>
        <w:rPr>
          <w:rFonts w:ascii="Arial" w:hAnsi="Arial" w:cs="Arial"/>
          <w:b/>
        </w:rPr>
        <w:sectPr w:rsidR="00B616C4" w:rsidSect="00B616C4">
          <w:type w:val="continuous"/>
          <w:pgSz w:w="12242" w:h="15842"/>
          <w:pgMar w:top="1418" w:right="1701" w:bottom="1418" w:left="1701" w:header="709" w:footer="709" w:gutter="0"/>
          <w:cols w:space="720"/>
        </w:sectPr>
      </w:pPr>
    </w:p>
    <w:p w:rsidR="00B616C4" w:rsidRDefault="00B616C4" w:rsidP="00B616C4">
      <w:pPr>
        <w:jc w:val="both"/>
        <w:rPr>
          <w:rFonts w:ascii="Arial" w:hAnsi="Arial" w:cs="Arial"/>
          <w:sz w:val="18"/>
          <w:szCs w:val="18"/>
        </w:rPr>
      </w:pPr>
    </w:p>
    <w:p w:rsidR="00B616C4" w:rsidRDefault="00B616C4" w:rsidP="00B616C4">
      <w:pPr>
        <w:jc w:val="both"/>
        <w:rPr>
          <w:rFonts w:ascii="Arial" w:hAnsi="Arial" w:cs="Arial"/>
          <w:sz w:val="18"/>
          <w:szCs w:val="18"/>
        </w:rPr>
      </w:pPr>
    </w:p>
    <w:p w:rsidR="00B616C4" w:rsidRDefault="00B616C4" w:rsidP="00B616C4">
      <w:pPr>
        <w:jc w:val="both"/>
        <w:rPr>
          <w:rFonts w:ascii="Arial" w:hAnsi="Arial" w:cs="Arial"/>
          <w:b/>
          <w:bCs/>
          <w:u w:val="single"/>
        </w:rPr>
      </w:pPr>
      <w:r>
        <w:rPr>
          <w:rFonts w:ascii="Arial" w:hAnsi="Arial" w:cs="Arial"/>
          <w:b/>
          <w:bCs/>
          <w:u w:val="single"/>
        </w:rPr>
        <w:t>XXII.- SANCIONES DE ECOLOGÍA EN BASE A LA LEY DE EQUILIBRIO ECOLOGICO</w:t>
      </w:r>
    </w:p>
    <w:p w:rsidR="00B616C4" w:rsidRDefault="00B616C4" w:rsidP="00B616C4">
      <w:pPr>
        <w:ind w:left="5664" w:hanging="5664"/>
        <w:jc w:val="both"/>
        <w:rPr>
          <w:rFonts w:ascii="Arial" w:hAnsi="Arial" w:cs="Arial"/>
          <w:sz w:val="18"/>
          <w:szCs w:val="18"/>
        </w:rPr>
      </w:pPr>
    </w:p>
    <w:tbl>
      <w:tblPr>
        <w:tblW w:w="9639" w:type="dxa"/>
        <w:tblInd w:w="-68" w:type="dxa"/>
        <w:tblCellMar>
          <w:left w:w="70" w:type="dxa"/>
          <w:right w:w="70" w:type="dxa"/>
        </w:tblCellMar>
        <w:tblLook w:val="04A0"/>
      </w:tblPr>
      <w:tblGrid>
        <w:gridCol w:w="1181"/>
        <w:gridCol w:w="1686"/>
        <w:gridCol w:w="1070"/>
        <w:gridCol w:w="1090"/>
        <w:gridCol w:w="971"/>
        <w:gridCol w:w="768"/>
        <w:gridCol w:w="337"/>
        <w:gridCol w:w="845"/>
        <w:gridCol w:w="845"/>
        <w:gridCol w:w="846"/>
      </w:tblGrid>
      <w:tr w:rsidR="00B616C4" w:rsidTr="00B616C4">
        <w:trPr>
          <w:trHeight w:val="266"/>
        </w:trPr>
        <w:tc>
          <w:tcPr>
            <w:tcW w:w="1181" w:type="dxa"/>
            <w:tcBorders>
              <w:top w:val="single" w:sz="4" w:space="0" w:color="auto"/>
              <w:left w:val="single" w:sz="4" w:space="0" w:color="auto"/>
              <w:bottom w:val="nil"/>
              <w:right w:val="nil"/>
            </w:tcBorders>
            <w:noWrap/>
            <w:vAlign w:val="bottom"/>
            <w:hideMark/>
          </w:tcPr>
          <w:p w:rsidR="00B616C4" w:rsidRDefault="00B616C4" w:rsidP="00B616C4">
            <w:pPr>
              <w:rPr>
                <w:rFonts w:ascii="Arial" w:hAnsi="Arial" w:cs="Arial"/>
                <w:b/>
                <w:bCs/>
                <w:sz w:val="16"/>
                <w:szCs w:val="16"/>
                <w:lang w:val="es-ES_tradnl" w:eastAsia="es-ES_tradnl"/>
              </w:rPr>
            </w:pPr>
            <w:r>
              <w:rPr>
                <w:rFonts w:ascii="Arial" w:hAnsi="Arial" w:cs="Arial"/>
                <w:b/>
                <w:bCs/>
                <w:sz w:val="16"/>
                <w:szCs w:val="16"/>
              </w:rPr>
              <w:t> </w:t>
            </w:r>
          </w:p>
        </w:tc>
        <w:tc>
          <w:tcPr>
            <w:tcW w:w="1686"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sz w:val="16"/>
                <w:szCs w:val="16"/>
                <w:lang w:val="es-ES_tradnl" w:eastAsia="es-ES_tradnl"/>
              </w:rPr>
            </w:pPr>
            <w:r w:rsidRPr="00FE3861">
              <w:rPr>
                <w:rFonts w:ascii="Arial" w:hAnsi="Arial" w:cs="Arial"/>
                <w:b/>
                <w:bCs/>
                <w:sz w:val="16"/>
                <w:szCs w:val="16"/>
              </w:rPr>
              <w:t> </w:t>
            </w:r>
          </w:p>
        </w:tc>
        <w:tc>
          <w:tcPr>
            <w:tcW w:w="1070"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color w:val="800000"/>
                <w:sz w:val="16"/>
                <w:szCs w:val="16"/>
                <w:lang w:val="es-ES_tradnl" w:eastAsia="es-ES_tradnl"/>
              </w:rPr>
            </w:pPr>
            <w:r w:rsidRPr="00FE3861">
              <w:rPr>
                <w:rFonts w:ascii="Arial" w:hAnsi="Arial" w:cs="Arial"/>
                <w:b/>
                <w:bCs/>
                <w:color w:val="800000"/>
                <w:sz w:val="16"/>
                <w:szCs w:val="16"/>
              </w:rPr>
              <w:t> </w:t>
            </w:r>
          </w:p>
        </w:tc>
        <w:tc>
          <w:tcPr>
            <w:tcW w:w="1090"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color w:val="800000"/>
                <w:sz w:val="16"/>
                <w:szCs w:val="16"/>
                <w:lang w:val="es-ES_tradnl" w:eastAsia="es-ES_tradnl"/>
              </w:rPr>
            </w:pPr>
            <w:r w:rsidRPr="00FE3861">
              <w:rPr>
                <w:rFonts w:ascii="Arial" w:hAnsi="Arial" w:cs="Arial"/>
                <w:b/>
                <w:bCs/>
                <w:color w:val="800000"/>
                <w:sz w:val="16"/>
                <w:szCs w:val="16"/>
              </w:rPr>
              <w:t> </w:t>
            </w:r>
          </w:p>
        </w:tc>
        <w:tc>
          <w:tcPr>
            <w:tcW w:w="971"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color w:val="0000FF"/>
                <w:sz w:val="16"/>
                <w:szCs w:val="16"/>
                <w:lang w:val="es-ES_tradnl" w:eastAsia="es-ES_tradnl"/>
              </w:rPr>
            </w:pPr>
            <w:r w:rsidRPr="00FE3861">
              <w:rPr>
                <w:rFonts w:ascii="Arial" w:hAnsi="Arial" w:cs="Arial"/>
                <w:b/>
                <w:bCs/>
                <w:color w:val="0000FF"/>
                <w:sz w:val="16"/>
                <w:szCs w:val="16"/>
              </w:rPr>
              <w:t> </w:t>
            </w:r>
          </w:p>
        </w:tc>
        <w:tc>
          <w:tcPr>
            <w:tcW w:w="768"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sz w:val="16"/>
                <w:szCs w:val="16"/>
                <w:lang w:val="es-ES_tradnl" w:eastAsia="es-ES_tradnl"/>
              </w:rPr>
            </w:pPr>
            <w:r w:rsidRPr="00FE3861">
              <w:rPr>
                <w:rFonts w:ascii="Arial" w:hAnsi="Arial" w:cs="Arial"/>
                <w:b/>
                <w:bCs/>
                <w:sz w:val="16"/>
                <w:szCs w:val="16"/>
              </w:rPr>
              <w:t> </w:t>
            </w:r>
          </w:p>
        </w:tc>
        <w:tc>
          <w:tcPr>
            <w:tcW w:w="337" w:type="dxa"/>
            <w:tcBorders>
              <w:top w:val="single" w:sz="4" w:space="0" w:color="auto"/>
              <w:left w:val="nil"/>
              <w:bottom w:val="nil"/>
              <w:right w:val="nil"/>
            </w:tcBorders>
            <w:noWrap/>
            <w:vAlign w:val="bottom"/>
            <w:hideMark/>
          </w:tcPr>
          <w:p w:rsidR="00B616C4" w:rsidRPr="00FE3861" w:rsidRDefault="00B616C4" w:rsidP="00B616C4">
            <w:pPr>
              <w:rPr>
                <w:rFonts w:ascii="Arial" w:hAnsi="Arial" w:cs="Arial"/>
                <w:b/>
                <w:bCs/>
                <w:sz w:val="16"/>
                <w:szCs w:val="16"/>
                <w:lang w:val="es-ES_tradnl" w:eastAsia="es-ES_tradnl"/>
              </w:rPr>
            </w:pPr>
            <w:r w:rsidRPr="00FE3861">
              <w:rPr>
                <w:rFonts w:ascii="Arial" w:hAnsi="Arial" w:cs="Arial"/>
                <w:b/>
                <w:bCs/>
                <w:sz w:val="16"/>
                <w:szCs w:val="16"/>
              </w:rPr>
              <w:t> </w:t>
            </w:r>
          </w:p>
        </w:tc>
        <w:tc>
          <w:tcPr>
            <w:tcW w:w="2536" w:type="dxa"/>
            <w:gridSpan w:val="3"/>
            <w:tcBorders>
              <w:top w:val="single" w:sz="4" w:space="0" w:color="auto"/>
              <w:left w:val="nil"/>
              <w:bottom w:val="nil"/>
              <w:right w:val="single" w:sz="4" w:space="0" w:color="auto"/>
            </w:tcBorders>
            <w:noWrap/>
            <w:vAlign w:val="bottom"/>
            <w:hideMark/>
          </w:tcPr>
          <w:p w:rsidR="00B616C4" w:rsidRPr="00FE3861" w:rsidRDefault="00B616C4" w:rsidP="00B616C4">
            <w:pPr>
              <w:jc w:val="center"/>
              <w:rPr>
                <w:rFonts w:ascii="Arial" w:hAnsi="Arial" w:cs="Arial"/>
                <w:b/>
                <w:bCs/>
                <w:sz w:val="16"/>
                <w:szCs w:val="16"/>
                <w:lang w:val="es-ES_tradnl" w:eastAsia="es-ES_tradnl"/>
              </w:rPr>
            </w:pPr>
            <w:r w:rsidRPr="00FE3861">
              <w:rPr>
                <w:rFonts w:ascii="Arial" w:hAnsi="Arial" w:cs="Arial"/>
                <w:b/>
                <w:bCs/>
                <w:sz w:val="16"/>
                <w:szCs w:val="16"/>
              </w:rPr>
              <w:t>Cuotas de salario mínimo vigentes aplicables a la sanción</w:t>
            </w:r>
          </w:p>
        </w:tc>
      </w:tr>
      <w:tr w:rsidR="00B616C4" w:rsidTr="00B616C4">
        <w:trPr>
          <w:trHeight w:val="77"/>
        </w:trPr>
        <w:tc>
          <w:tcPr>
            <w:tcW w:w="1181" w:type="dxa"/>
            <w:tcBorders>
              <w:top w:val="nil"/>
              <w:left w:val="single" w:sz="4" w:space="0" w:color="auto"/>
              <w:bottom w:val="single" w:sz="4" w:space="0" w:color="auto"/>
              <w:right w:val="nil"/>
            </w:tcBorders>
            <w:noWrap/>
            <w:vAlign w:val="bottom"/>
            <w:hideMark/>
          </w:tcPr>
          <w:p w:rsidR="00B616C4" w:rsidRDefault="00B616C4" w:rsidP="00B616C4">
            <w:pPr>
              <w:rPr>
                <w:rFonts w:ascii="Arial" w:hAnsi="Arial" w:cs="Arial"/>
                <w:b/>
                <w:bCs/>
                <w:sz w:val="16"/>
                <w:szCs w:val="16"/>
                <w:lang w:val="es-ES_tradnl" w:eastAsia="es-ES_tradnl"/>
              </w:rPr>
            </w:pPr>
            <w:r>
              <w:rPr>
                <w:rFonts w:ascii="Arial" w:hAnsi="Arial" w:cs="Arial"/>
                <w:b/>
                <w:bCs/>
                <w:sz w:val="16"/>
                <w:szCs w:val="16"/>
              </w:rPr>
              <w:t> </w:t>
            </w:r>
          </w:p>
        </w:tc>
        <w:tc>
          <w:tcPr>
            <w:tcW w:w="1686"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PROHIBICIÓN</w:t>
            </w:r>
          </w:p>
        </w:tc>
        <w:tc>
          <w:tcPr>
            <w:tcW w:w="1070"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ARTICULO</w:t>
            </w:r>
          </w:p>
        </w:tc>
        <w:tc>
          <w:tcPr>
            <w:tcW w:w="1090"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FRACCIÓN</w:t>
            </w:r>
          </w:p>
        </w:tc>
        <w:tc>
          <w:tcPr>
            <w:tcW w:w="971"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SANCIÓN</w:t>
            </w:r>
          </w:p>
        </w:tc>
        <w:tc>
          <w:tcPr>
            <w:tcW w:w="768"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TOTAL</w:t>
            </w:r>
          </w:p>
        </w:tc>
        <w:tc>
          <w:tcPr>
            <w:tcW w:w="337" w:type="dxa"/>
            <w:tcBorders>
              <w:top w:val="nil"/>
              <w:left w:val="nil"/>
              <w:bottom w:val="single" w:sz="4" w:space="0" w:color="auto"/>
              <w:right w:val="nil"/>
            </w:tcBorders>
            <w:noWrap/>
            <w:vAlign w:val="bottom"/>
            <w:hideMark/>
          </w:tcPr>
          <w:p w:rsidR="00B616C4" w:rsidRPr="00FE3861" w:rsidRDefault="00B616C4" w:rsidP="00B616C4">
            <w:pPr>
              <w:rPr>
                <w:rFonts w:ascii="Arial" w:hAnsi="Arial" w:cs="Arial"/>
                <w:b/>
                <w:bCs/>
                <w:color w:val="000000"/>
                <w:sz w:val="16"/>
                <w:szCs w:val="16"/>
                <w:lang w:val="es-ES_tradnl" w:eastAsia="es-ES_tradnl"/>
              </w:rPr>
            </w:pPr>
            <w:r w:rsidRPr="00FE3861">
              <w:rPr>
                <w:rFonts w:ascii="Arial" w:hAnsi="Arial" w:cs="Arial"/>
                <w:b/>
                <w:bCs/>
                <w:color w:val="000000"/>
                <w:sz w:val="16"/>
                <w:szCs w:val="16"/>
              </w:rPr>
              <w:t> </w:t>
            </w:r>
          </w:p>
        </w:tc>
        <w:tc>
          <w:tcPr>
            <w:tcW w:w="845"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Mínimo</w:t>
            </w:r>
          </w:p>
        </w:tc>
        <w:tc>
          <w:tcPr>
            <w:tcW w:w="845" w:type="dxa"/>
            <w:tcBorders>
              <w:top w:val="nil"/>
              <w:left w:val="nil"/>
              <w:bottom w:val="single" w:sz="4" w:space="0" w:color="auto"/>
              <w:right w:val="nil"/>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Medio</w:t>
            </w:r>
          </w:p>
        </w:tc>
        <w:tc>
          <w:tcPr>
            <w:tcW w:w="846" w:type="dxa"/>
            <w:tcBorders>
              <w:top w:val="nil"/>
              <w:left w:val="nil"/>
              <w:bottom w:val="single" w:sz="4" w:space="0" w:color="auto"/>
              <w:right w:val="single" w:sz="4" w:space="0" w:color="auto"/>
            </w:tcBorders>
            <w:noWrap/>
            <w:vAlign w:val="bottom"/>
            <w:hideMark/>
          </w:tcPr>
          <w:p w:rsidR="00B616C4" w:rsidRPr="00FE3861" w:rsidRDefault="00B616C4" w:rsidP="00B616C4">
            <w:pPr>
              <w:jc w:val="center"/>
              <w:rPr>
                <w:rFonts w:ascii="Arial" w:hAnsi="Arial" w:cs="Arial"/>
                <w:b/>
                <w:bCs/>
                <w:color w:val="000000"/>
                <w:sz w:val="16"/>
                <w:szCs w:val="16"/>
                <w:lang w:val="es-ES_tradnl" w:eastAsia="es-ES_tradnl"/>
              </w:rPr>
            </w:pPr>
            <w:r w:rsidRPr="00FE3861">
              <w:rPr>
                <w:rFonts w:ascii="Arial" w:hAnsi="Arial" w:cs="Arial"/>
                <w:b/>
                <w:bCs/>
                <w:color w:val="000000"/>
                <w:sz w:val="16"/>
                <w:szCs w:val="16"/>
              </w:rPr>
              <w:t>Máximo</w:t>
            </w:r>
          </w:p>
        </w:tc>
      </w:tr>
      <w:tr w:rsidR="00B616C4" w:rsidTr="00B616C4">
        <w:trPr>
          <w:trHeight w:val="743"/>
        </w:trPr>
        <w:tc>
          <w:tcPr>
            <w:tcW w:w="1181" w:type="dxa"/>
            <w:tcBorders>
              <w:top w:val="single" w:sz="4" w:space="0" w:color="auto"/>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Tirar basura o líquidos o colocar y abandonar objetos en la vía pública.</w:t>
            </w:r>
          </w:p>
        </w:tc>
        <w:tc>
          <w:tcPr>
            <w:tcW w:w="1070"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tcBorders>
              <w:top w:val="single" w:sz="4" w:space="0" w:color="auto"/>
              <w:left w:val="nil"/>
              <w:bottom w:val="nil"/>
              <w:right w:val="nil"/>
            </w:tcBorders>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single" w:sz="4" w:space="0" w:color="auto"/>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454"/>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Tirar basura o objetos en ríos y arroyos.</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100</w:t>
            </w:r>
          </w:p>
        </w:tc>
      </w:tr>
      <w:tr w:rsidR="00B616C4" w:rsidTr="00B616C4">
        <w:trPr>
          <w:trHeight w:val="370"/>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Tirar basura o objetos en lotes baldíos.</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618"/>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Tirar basura o objetos en parques, jardines, plazas, camellones etc.</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481"/>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Tirar basura o objetos en vialidades urbanas y rurales.</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262</w:t>
            </w:r>
          </w:p>
        </w:tc>
      </w:tr>
      <w:tr w:rsidR="00B616C4" w:rsidTr="00B616C4">
        <w:trPr>
          <w:trHeight w:val="535"/>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 la intensidad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Usar equipos de sonido cuyo nivel de volumen sea molesto.</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V</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591"/>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 la intensidad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Expedir humo o ruido excesivo.</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V</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480"/>
        </w:trPr>
        <w:tc>
          <w:tcPr>
            <w:tcW w:w="1181" w:type="dxa"/>
            <w:tcBorders>
              <w:top w:val="nil"/>
              <w:left w:val="single" w:sz="4" w:space="0" w:color="auto"/>
              <w:bottom w:val="single" w:sz="4" w:space="0" w:color="auto"/>
              <w:right w:val="single" w:sz="4" w:space="0" w:color="auto"/>
            </w:tcBorders>
            <w:noWrap/>
            <w:vAlign w:val="bottom"/>
            <w:hideMark/>
          </w:tcPr>
          <w:p w:rsidR="00B616C4" w:rsidRDefault="00B616C4" w:rsidP="00B616C4">
            <w:pPr>
              <w:rPr>
                <w:rFonts w:ascii="Arial" w:hAnsi="Arial" w:cs="Arial"/>
                <w:b/>
                <w:bCs/>
                <w:sz w:val="16"/>
                <w:szCs w:val="16"/>
                <w:lang w:val="es-ES_tradnl" w:eastAsia="es-ES_tradnl"/>
              </w:rPr>
            </w:pPr>
            <w:r>
              <w:rPr>
                <w:rFonts w:ascii="Arial" w:hAnsi="Arial" w:cs="Arial"/>
                <w:b/>
                <w:bCs/>
                <w:sz w:val="16"/>
                <w:szCs w:val="16"/>
              </w:rPr>
              <w:t> </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lavar todo tipo de vehículos en ríos y arroyos</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11</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22</w:t>
            </w:r>
          </w:p>
        </w:tc>
      </w:tr>
      <w:tr w:rsidR="00B616C4" w:rsidTr="00B616C4">
        <w:trPr>
          <w:trHeight w:val="537"/>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depende del volumen (m3) y tipo</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quema a cielo abierto</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50</w:t>
            </w:r>
          </w:p>
        </w:tc>
      </w:tr>
      <w:tr w:rsidR="00B616C4" w:rsidTr="00B616C4">
        <w:trPr>
          <w:trHeight w:val="432"/>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por árbol</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tala de árbol sin permiso</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20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50</w:t>
            </w:r>
          </w:p>
        </w:tc>
      </w:tr>
      <w:tr w:rsidR="00B616C4" w:rsidTr="00B616C4">
        <w:trPr>
          <w:trHeight w:val="554"/>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lastRenderedPageBreak/>
              <w:t>por árbol</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 xml:space="preserve">maltrato o destrucción de especies vegetales </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VIII</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100</w:t>
            </w:r>
          </w:p>
        </w:tc>
      </w:tr>
      <w:tr w:rsidR="00B616C4" w:rsidTr="00B616C4">
        <w:trPr>
          <w:trHeight w:val="466"/>
        </w:trPr>
        <w:tc>
          <w:tcPr>
            <w:tcW w:w="1181"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both"/>
              <w:rPr>
                <w:rFonts w:ascii="Arial" w:hAnsi="Arial" w:cs="Arial"/>
                <w:b/>
                <w:bCs/>
                <w:sz w:val="16"/>
                <w:szCs w:val="16"/>
                <w:lang w:val="es-ES_tradnl" w:eastAsia="es-ES_tradnl"/>
              </w:rPr>
            </w:pPr>
            <w:r>
              <w:rPr>
                <w:rFonts w:ascii="Arial" w:hAnsi="Arial" w:cs="Arial"/>
                <w:b/>
                <w:bCs/>
                <w:sz w:val="16"/>
                <w:szCs w:val="16"/>
              </w:rPr>
              <w:t> </w:t>
            </w:r>
          </w:p>
        </w:tc>
        <w:tc>
          <w:tcPr>
            <w:tcW w:w="1686" w:type="dxa"/>
            <w:tcBorders>
              <w:top w:val="nil"/>
              <w:left w:val="nil"/>
              <w:bottom w:val="single" w:sz="4" w:space="0" w:color="auto"/>
              <w:right w:val="single" w:sz="4" w:space="0" w:color="auto"/>
            </w:tcBorders>
            <w:noWrap/>
            <w:vAlign w:val="center"/>
            <w:hideMark/>
          </w:tcPr>
          <w:p w:rsidR="00B616C4" w:rsidRDefault="00B616C4" w:rsidP="00B616C4">
            <w:pPr>
              <w:jc w:val="both"/>
              <w:rPr>
                <w:rFonts w:ascii="Arial" w:hAnsi="Arial" w:cs="Arial"/>
                <w:b/>
                <w:bCs/>
                <w:color w:val="000000"/>
                <w:sz w:val="16"/>
                <w:szCs w:val="16"/>
                <w:lang w:val="es-ES_tradnl" w:eastAsia="es-ES_tradnl"/>
              </w:rPr>
            </w:pPr>
            <w:r>
              <w:rPr>
                <w:rFonts w:ascii="Arial" w:hAnsi="Arial" w:cs="Arial"/>
                <w:b/>
                <w:bCs/>
                <w:color w:val="000000"/>
                <w:sz w:val="16"/>
                <w:szCs w:val="16"/>
              </w:rPr>
              <w:t>contaminar con aguas residuales y desechos de fosas sépticas</w:t>
            </w:r>
          </w:p>
        </w:tc>
        <w:tc>
          <w:tcPr>
            <w:tcW w:w="107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156</w:t>
            </w:r>
          </w:p>
        </w:tc>
        <w:tc>
          <w:tcPr>
            <w:tcW w:w="1090"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IV</w:t>
            </w:r>
          </w:p>
        </w:tc>
        <w:tc>
          <w:tcPr>
            <w:tcW w:w="971"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 </w:t>
            </w:r>
          </w:p>
        </w:tc>
        <w:tc>
          <w:tcPr>
            <w:tcW w:w="768"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$0.00</w:t>
            </w:r>
          </w:p>
        </w:tc>
        <w:tc>
          <w:tcPr>
            <w:tcW w:w="337" w:type="dxa"/>
            <w:noWrap/>
            <w:vAlign w:val="bottom"/>
          </w:tcPr>
          <w:p w:rsidR="00B616C4" w:rsidRDefault="00B616C4" w:rsidP="00B616C4">
            <w:pPr>
              <w:rPr>
                <w:rFonts w:ascii="Arial" w:hAnsi="Arial" w:cs="Arial"/>
                <w:b/>
                <w:bCs/>
                <w:color w:val="000000"/>
                <w:sz w:val="16"/>
                <w:szCs w:val="16"/>
                <w:lang w:val="es-ES_tradnl" w:eastAsia="es-ES_tradnl"/>
              </w:rPr>
            </w:pPr>
          </w:p>
        </w:tc>
        <w:tc>
          <w:tcPr>
            <w:tcW w:w="845" w:type="dxa"/>
            <w:tcBorders>
              <w:top w:val="nil"/>
              <w:left w:val="single" w:sz="4" w:space="0" w:color="auto"/>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w:t>
            </w:r>
          </w:p>
        </w:tc>
        <w:tc>
          <w:tcPr>
            <w:tcW w:w="845"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50</w:t>
            </w:r>
          </w:p>
        </w:tc>
        <w:tc>
          <w:tcPr>
            <w:tcW w:w="846" w:type="dxa"/>
            <w:tcBorders>
              <w:top w:val="nil"/>
              <w:left w:val="nil"/>
              <w:bottom w:val="single" w:sz="4" w:space="0" w:color="auto"/>
              <w:right w:val="single" w:sz="4" w:space="0" w:color="auto"/>
            </w:tcBorders>
            <w:noWrap/>
            <w:vAlign w:val="center"/>
            <w:hideMark/>
          </w:tcPr>
          <w:p w:rsidR="00B616C4" w:rsidRDefault="00B616C4" w:rsidP="00B616C4">
            <w:pPr>
              <w:jc w:val="center"/>
              <w:rPr>
                <w:rFonts w:ascii="Arial" w:hAnsi="Arial" w:cs="Arial"/>
                <w:b/>
                <w:bCs/>
                <w:color w:val="000000"/>
                <w:sz w:val="16"/>
                <w:szCs w:val="16"/>
                <w:lang w:val="es-ES_tradnl" w:eastAsia="es-ES_tradnl"/>
              </w:rPr>
            </w:pPr>
            <w:r>
              <w:rPr>
                <w:rFonts w:ascii="Arial" w:hAnsi="Arial" w:cs="Arial"/>
                <w:b/>
                <w:bCs/>
                <w:color w:val="000000"/>
                <w:sz w:val="16"/>
                <w:szCs w:val="16"/>
              </w:rPr>
              <w:t>100</w:t>
            </w:r>
          </w:p>
        </w:tc>
      </w:tr>
    </w:tbl>
    <w:p w:rsidR="00B616C4" w:rsidRDefault="00B616C4" w:rsidP="00B616C4">
      <w:pPr>
        <w:ind w:left="720"/>
        <w:rPr>
          <w:rFonts w:ascii="Arial" w:hAnsi="Arial" w:cs="Arial"/>
          <w:sz w:val="16"/>
          <w:szCs w:val="16"/>
          <w:lang w:val="es-ES_tradnl" w:eastAsia="es-ES_tradnl"/>
        </w:rPr>
      </w:pPr>
    </w:p>
    <w:p w:rsidR="00B616C4" w:rsidRPr="00FE3861" w:rsidRDefault="00B616C4" w:rsidP="00B616C4">
      <w:pPr>
        <w:ind w:left="720"/>
        <w:rPr>
          <w:rFonts w:ascii="Arial" w:hAnsi="Arial" w:cs="Arial"/>
          <w:sz w:val="16"/>
          <w:szCs w:val="16"/>
        </w:rPr>
      </w:pPr>
      <w:r w:rsidRPr="00FE3861">
        <w:rPr>
          <w:rFonts w:ascii="Arial" w:hAnsi="Arial" w:cs="Arial"/>
          <w:sz w:val="16"/>
          <w:szCs w:val="16"/>
        </w:rPr>
        <w:t>Estos valores serán modificados por el incremento del salario mínimo vigente a partir del 01 de Enero del 2019.</w:t>
      </w:r>
    </w:p>
    <w:p w:rsidR="00B616C4" w:rsidRPr="00FE3861" w:rsidRDefault="00B616C4" w:rsidP="00B616C4">
      <w:pPr>
        <w:ind w:left="720"/>
        <w:rPr>
          <w:rFonts w:ascii="Arial" w:hAnsi="Arial" w:cs="Arial"/>
        </w:rPr>
      </w:pPr>
    </w:p>
    <w:p w:rsidR="00B616C4" w:rsidRPr="00FE3861" w:rsidRDefault="00B616C4" w:rsidP="00B616C4">
      <w:pPr>
        <w:jc w:val="both"/>
        <w:rPr>
          <w:b/>
        </w:rPr>
      </w:pPr>
      <w:r w:rsidRPr="00FE3861">
        <w:rPr>
          <w:rFonts w:ascii="Arial" w:hAnsi="Arial" w:cs="Arial"/>
          <w:sz w:val="20"/>
          <w:szCs w:val="20"/>
        </w:rPr>
        <w:t>80% de descuento en la primera ocasión en que resulte sancionado por ruidos, vibraciones a que se refiere el artículo 160 del Reglamento de Equilibrio Ecológico y Protección al Ambiente</w:t>
      </w:r>
    </w:p>
    <w:p w:rsidR="00B616C4" w:rsidRDefault="00B616C4" w:rsidP="00B616C4">
      <w:pPr>
        <w:jc w:val="both"/>
        <w:rPr>
          <w:rFonts w:ascii="Arial Narrow" w:hAnsi="Arial Narrow"/>
        </w:rPr>
      </w:pPr>
    </w:p>
    <w:p w:rsidR="00CE22B5" w:rsidRDefault="00CE22B5" w:rsidP="00CE22B5">
      <w:pPr>
        <w:spacing w:line="240" w:lineRule="auto"/>
        <w:jc w:val="both"/>
        <w:rPr>
          <w:rFonts w:ascii="Gill Sans MT" w:hAnsi="Gill Sans MT" w:cs="David"/>
          <w:b/>
        </w:rPr>
      </w:pPr>
    </w:p>
    <w:p w:rsidR="00D11A4F" w:rsidRDefault="004808E1" w:rsidP="00D11A4F">
      <w:pPr>
        <w:jc w:val="both"/>
        <w:rPr>
          <w:rFonts w:ascii="Gill Sans MT" w:hAnsi="Gill Sans MT" w:cs="David"/>
        </w:rPr>
      </w:pPr>
      <w:r w:rsidRPr="004808E1">
        <w:rPr>
          <w:rFonts w:ascii="Gill Sans MT" w:hAnsi="Gill Sans MT" w:cs="David"/>
          <w:b/>
        </w:rPr>
        <w:t xml:space="preserve">ACUERDO NO. </w:t>
      </w:r>
      <w:r w:rsidR="00E13E7A">
        <w:rPr>
          <w:rFonts w:ascii="Gill Sans MT" w:hAnsi="Gill Sans MT" w:cs="David"/>
          <w:b/>
        </w:rPr>
        <w:t>25</w:t>
      </w:r>
      <w:r w:rsidRPr="004808E1">
        <w:rPr>
          <w:rFonts w:ascii="Gill Sans MT" w:hAnsi="Gill Sans MT" w:cs="David"/>
          <w:b/>
        </w:rPr>
        <w:t>.-</w:t>
      </w:r>
      <w:r w:rsidR="002E1D61">
        <w:rPr>
          <w:rFonts w:ascii="Gill Sans MT" w:hAnsi="Gill Sans MT" w:cs="David"/>
          <w:b/>
        </w:rPr>
        <w:t xml:space="preserve"> </w:t>
      </w:r>
      <w:r w:rsidR="00D11A4F" w:rsidRPr="00D11A4F">
        <w:rPr>
          <w:rFonts w:ascii="Arial Narrow" w:hAnsi="Arial Narrow"/>
        </w:rPr>
        <w:t>P</w:t>
      </w:r>
      <w:r w:rsidR="00D11A4F" w:rsidRPr="00D11A4F">
        <w:rPr>
          <w:rFonts w:ascii="Gill Sans MT" w:hAnsi="Gill Sans MT" w:cs="David"/>
        </w:rPr>
        <w:t>OR MAYORÍA DE VOTOS, SE APRUEBA EL PONER A CONSULTA PÚBLICA LA REFORMA POR MODIFICACIÓN, ADICIÓN Y/O DEROGACIÓN DE LOS CAPÍTULOS DÉCIMO PRIMERO Y DÉCIMO SEGUNDO DEL REGLAMENTO ORGÁNICO DEL GOBIERNO MUNICIPAL DE MONTEMORELOS, NUEVO LEÓN.</w:t>
      </w:r>
    </w:p>
    <w:p w:rsidR="00C46829" w:rsidRDefault="00C46829" w:rsidP="00D11A4F">
      <w:pPr>
        <w:jc w:val="both"/>
        <w:rPr>
          <w:rFonts w:ascii="Gill Sans MT" w:hAnsi="Gill Sans MT" w:cs="David"/>
        </w:rPr>
      </w:pPr>
    </w:p>
    <w:p w:rsidR="00C8099A" w:rsidRPr="00562E38" w:rsidRDefault="00C8099A" w:rsidP="00C46829">
      <w:pPr>
        <w:spacing w:after="0"/>
        <w:jc w:val="center"/>
        <w:rPr>
          <w:rFonts w:ascii="Arial" w:hAnsi="Arial" w:cs="Arial"/>
          <w:b/>
          <w:bCs/>
        </w:rPr>
      </w:pPr>
      <w:r w:rsidRPr="00562E38">
        <w:rPr>
          <w:rFonts w:ascii="Arial" w:hAnsi="Arial" w:cs="Arial"/>
          <w:b/>
          <w:bCs/>
        </w:rPr>
        <w:t xml:space="preserve">CAPÍTULO DÉCIMO PRIMERO </w:t>
      </w:r>
    </w:p>
    <w:p w:rsidR="00C8099A" w:rsidRPr="00562E38" w:rsidRDefault="00C8099A" w:rsidP="00C46829">
      <w:pPr>
        <w:spacing w:after="0"/>
        <w:jc w:val="center"/>
        <w:rPr>
          <w:rFonts w:ascii="Arial" w:hAnsi="Arial" w:cs="Arial"/>
          <w:b/>
          <w:bCs/>
        </w:rPr>
      </w:pPr>
      <w:r w:rsidRPr="00562E38">
        <w:rPr>
          <w:rFonts w:ascii="Arial" w:hAnsi="Arial" w:cs="Arial"/>
          <w:b/>
          <w:bCs/>
        </w:rPr>
        <w:t>(REFORMADO POR MODIFICACIÓN Y ADICIÓN)</w:t>
      </w:r>
    </w:p>
    <w:p w:rsidR="00C8099A" w:rsidRPr="00562E38" w:rsidRDefault="00C8099A" w:rsidP="00C46829">
      <w:pPr>
        <w:spacing w:after="0"/>
        <w:jc w:val="center"/>
        <w:rPr>
          <w:rFonts w:ascii="Arial" w:hAnsi="Arial" w:cs="Arial"/>
          <w:b/>
        </w:rPr>
      </w:pPr>
      <w:r w:rsidRPr="00562E38">
        <w:rPr>
          <w:rFonts w:ascii="Arial" w:hAnsi="Arial" w:cs="Arial"/>
          <w:b/>
          <w:bCs/>
        </w:rPr>
        <w:t>DE LA SECRETARÍA DE DESARROLLO URBANO, OBRAS PÚBLICAS Y ECOLOGÍA.</w:t>
      </w:r>
    </w:p>
    <w:p w:rsidR="00C8099A" w:rsidRPr="00562E38" w:rsidRDefault="00C8099A" w:rsidP="00C46829">
      <w:pPr>
        <w:spacing w:after="0"/>
        <w:jc w:val="both"/>
        <w:rPr>
          <w:rFonts w:ascii="Arial" w:hAnsi="Arial" w:cs="Arial"/>
          <w:b/>
          <w:bCs/>
        </w:rPr>
      </w:pPr>
    </w:p>
    <w:p w:rsidR="00C8099A" w:rsidRPr="00C46829" w:rsidRDefault="00C8099A" w:rsidP="00C8099A">
      <w:pPr>
        <w:jc w:val="both"/>
        <w:rPr>
          <w:rFonts w:ascii="Arial" w:hAnsi="Arial" w:cs="Arial"/>
        </w:rPr>
      </w:pPr>
      <w:r w:rsidRPr="00562E38">
        <w:rPr>
          <w:rFonts w:ascii="Arial" w:hAnsi="Arial" w:cs="Arial"/>
          <w:bCs/>
        </w:rPr>
        <w:t>ARTÍCULO 26.-</w:t>
      </w:r>
      <w:r w:rsidRPr="00562E38">
        <w:rPr>
          <w:rFonts w:ascii="Arial" w:hAnsi="Arial" w:cs="Arial"/>
        </w:rPr>
        <w:t xml:space="preserve">La Secretaría de Desarrollo Urbano, Obras Públicas y Ecología, estará a cargo de un Secretario, quien deberá ser nombrado por el Presidente Municipal y será la Dependencia encargada de ejercer las facultades en materia de desarrollo, control urbano, obra pública y ecología, correspondiéndole el despacho de los siguientes asuntos: </w:t>
      </w:r>
    </w:p>
    <w:p w:rsidR="00C8099A" w:rsidRPr="00562E38" w:rsidRDefault="00C8099A" w:rsidP="00C8099A">
      <w:pPr>
        <w:jc w:val="both"/>
        <w:rPr>
          <w:rFonts w:ascii="Arial" w:hAnsi="Arial" w:cs="Arial"/>
        </w:rPr>
      </w:pPr>
      <w:r w:rsidRPr="00562E38">
        <w:rPr>
          <w:rFonts w:ascii="Arial" w:hAnsi="Arial" w:cs="Arial"/>
        </w:rPr>
        <w:t xml:space="preserve">I. Ejercer las atribuciones que en materia de Ordenamiento, Planificación y Administración Urbana, Control Urbano y Zonificación, establece a favor de los municipios, la Constitución Federal, la Constitución Política del Estado Libre y Soberano de Nuevo León, y demás disposiciones legales y reglamentarias aplicables. </w:t>
      </w:r>
    </w:p>
    <w:p w:rsidR="00C8099A" w:rsidRPr="00562E38" w:rsidRDefault="00C8099A" w:rsidP="00C8099A">
      <w:pPr>
        <w:jc w:val="both"/>
        <w:rPr>
          <w:rFonts w:ascii="Arial" w:hAnsi="Arial" w:cs="Arial"/>
        </w:rPr>
      </w:pPr>
      <w:r w:rsidRPr="00562E38">
        <w:rPr>
          <w:rFonts w:ascii="Arial" w:hAnsi="Arial" w:cs="Arial"/>
        </w:rPr>
        <w:t>II. Formular y administrar la zonificación y los planes o programas de Desarrollo Urbano Municipales.</w:t>
      </w:r>
    </w:p>
    <w:p w:rsidR="00C8099A" w:rsidRPr="00562E38" w:rsidRDefault="00C8099A" w:rsidP="00C8099A">
      <w:pPr>
        <w:jc w:val="both"/>
        <w:rPr>
          <w:rFonts w:ascii="Arial" w:hAnsi="Arial" w:cs="Arial"/>
        </w:rPr>
      </w:pPr>
    </w:p>
    <w:p w:rsidR="00C8099A" w:rsidRPr="00562E38" w:rsidRDefault="00C8099A" w:rsidP="00C8099A">
      <w:pPr>
        <w:jc w:val="both"/>
        <w:rPr>
          <w:rFonts w:ascii="Arial" w:hAnsi="Arial" w:cs="Arial"/>
        </w:rPr>
      </w:pPr>
      <w:r w:rsidRPr="00562E38">
        <w:rPr>
          <w:rFonts w:ascii="Arial" w:hAnsi="Arial" w:cs="Arial"/>
        </w:rPr>
        <w:lastRenderedPageBreak/>
        <w:t xml:space="preserve">III. Participar en la creación y administración de sus reservas territoriales, controlar y vigilar la utilización del suelo en las jurisdicciones territoriales, otorgar licencias y permisos para construcciones y participar en la creación y administración de reservas ecológicas; </w:t>
      </w:r>
    </w:p>
    <w:p w:rsidR="00C8099A" w:rsidRPr="00562E38" w:rsidRDefault="00C8099A" w:rsidP="00C8099A">
      <w:pPr>
        <w:jc w:val="both"/>
        <w:rPr>
          <w:rFonts w:ascii="Arial" w:hAnsi="Arial" w:cs="Arial"/>
        </w:rPr>
      </w:pPr>
      <w:r w:rsidRPr="00562E38">
        <w:rPr>
          <w:rFonts w:ascii="Arial" w:hAnsi="Arial" w:cs="Arial"/>
        </w:rPr>
        <w:t xml:space="preserve">IV. Asignar los números oficiales a predios y edificaciones. </w:t>
      </w:r>
    </w:p>
    <w:p w:rsidR="00C8099A" w:rsidRPr="00562E38" w:rsidRDefault="00C8099A" w:rsidP="00C8099A">
      <w:pPr>
        <w:jc w:val="both"/>
        <w:rPr>
          <w:rFonts w:ascii="Arial" w:hAnsi="Arial" w:cs="Arial"/>
        </w:rPr>
      </w:pPr>
      <w:r w:rsidRPr="00562E38">
        <w:rPr>
          <w:rFonts w:ascii="Arial" w:hAnsi="Arial" w:cs="Arial"/>
        </w:rPr>
        <w:t xml:space="preserve">V. Elaborar, aprobar, ejecutar, evaluar y modificar planes, programas y declaraciones de desarrollo urbano dentro de su jurisdicción y competencia. </w:t>
      </w:r>
    </w:p>
    <w:p w:rsidR="00C8099A" w:rsidRPr="00562E38" w:rsidRDefault="00C8099A" w:rsidP="00C8099A">
      <w:pPr>
        <w:jc w:val="both"/>
        <w:rPr>
          <w:rFonts w:ascii="Arial" w:hAnsi="Arial" w:cs="Arial"/>
        </w:rPr>
      </w:pPr>
      <w:r w:rsidRPr="00562E38">
        <w:rPr>
          <w:rFonts w:ascii="Arial" w:hAnsi="Arial" w:cs="Arial"/>
        </w:rPr>
        <w:t xml:space="preserve">VI. Aprobar, previo acuerdo con el Presidente Municipal, las declaratorias de reservas, destinos y usos que se deriven de los planes y programas de Desarrollo Urbano, Asentamientos Humanos o de Ordenamiento Territorial que sean de competencia Municipal y someterlas al Ejecutivo del Estado para su publicación. </w:t>
      </w:r>
    </w:p>
    <w:p w:rsidR="00C8099A" w:rsidRPr="00562E38" w:rsidRDefault="00C8099A" w:rsidP="00C8099A">
      <w:pPr>
        <w:jc w:val="both"/>
        <w:rPr>
          <w:rFonts w:ascii="Arial" w:hAnsi="Arial" w:cs="Arial"/>
        </w:rPr>
      </w:pPr>
      <w:r w:rsidRPr="00562E38">
        <w:rPr>
          <w:rFonts w:ascii="Arial" w:hAnsi="Arial" w:cs="Arial"/>
        </w:rPr>
        <w:t xml:space="preserve">VII. Establecer y aplicar normas para el adecuado aprovechamiento del suelo, construcciones y la infraestructura, determinando las características, densidades y requerimientos de construcción. </w:t>
      </w:r>
    </w:p>
    <w:p w:rsidR="00C8099A" w:rsidRPr="00562E38" w:rsidRDefault="00C8099A" w:rsidP="00C8099A">
      <w:pPr>
        <w:jc w:val="both"/>
        <w:rPr>
          <w:rFonts w:ascii="Arial" w:hAnsi="Arial" w:cs="Arial"/>
        </w:rPr>
      </w:pPr>
      <w:r w:rsidRPr="00562E38">
        <w:rPr>
          <w:rFonts w:ascii="Arial" w:hAnsi="Arial" w:cs="Arial"/>
        </w:rPr>
        <w:t xml:space="preserve">VIII. Difundir el contenido de planes, programas, leyes y reglamentaciones urbanísticas ante el público en general, asociaciones profesionales, instituciones y otras agrupaciones similares. </w:t>
      </w:r>
    </w:p>
    <w:p w:rsidR="00C8099A" w:rsidRPr="00562E38" w:rsidRDefault="00C8099A" w:rsidP="00C8099A">
      <w:pPr>
        <w:jc w:val="both"/>
        <w:rPr>
          <w:rFonts w:ascii="Arial" w:hAnsi="Arial" w:cs="Arial"/>
        </w:rPr>
      </w:pPr>
      <w:r w:rsidRPr="00562E38">
        <w:rPr>
          <w:rFonts w:ascii="Arial" w:hAnsi="Arial" w:cs="Arial"/>
        </w:rPr>
        <w:t xml:space="preserve">IX. Celebrar conforme a la ley de la materia, convenios para la ejecución de planes y programas urbanísticos que se realicen en el Municipio. </w:t>
      </w:r>
    </w:p>
    <w:p w:rsidR="00C8099A" w:rsidRPr="00562E38" w:rsidRDefault="00C8099A" w:rsidP="00C8099A">
      <w:pPr>
        <w:jc w:val="both"/>
        <w:rPr>
          <w:rFonts w:ascii="Arial" w:hAnsi="Arial" w:cs="Arial"/>
        </w:rPr>
      </w:pPr>
      <w:r w:rsidRPr="00562E38">
        <w:rPr>
          <w:rFonts w:ascii="Arial" w:hAnsi="Arial" w:cs="Arial"/>
        </w:rPr>
        <w:t xml:space="preserve">X. Participar en la constitución de administración de las reservas territoriales públicas para la vivienda popular, las infraestructuras, los equipamientos sociales y el cuidado del ambiente; </w:t>
      </w:r>
    </w:p>
    <w:p w:rsidR="00C8099A" w:rsidRPr="00562E38" w:rsidRDefault="00C8099A" w:rsidP="00C8099A">
      <w:pPr>
        <w:jc w:val="both"/>
        <w:rPr>
          <w:rFonts w:ascii="Arial" w:hAnsi="Arial" w:cs="Arial"/>
        </w:rPr>
      </w:pPr>
      <w:r w:rsidRPr="00562E38">
        <w:rPr>
          <w:rFonts w:ascii="Arial" w:hAnsi="Arial" w:cs="Arial"/>
        </w:rPr>
        <w:t xml:space="preserve">XI. Vigilar en el ámbito de su competencia y jurisdicción, la observancia de los planes y programas de Desarrollo Urbano, de asentamientos humanos y de ordenamiento territorial, así como las declaratorias y las normas básicas correspondientes, las disposiciones legales y reglamentarias en materia de desarrollo urbano, así como de la consecuente utilización del suelo. </w:t>
      </w:r>
    </w:p>
    <w:p w:rsidR="00C8099A" w:rsidRPr="00562E38" w:rsidRDefault="00C8099A" w:rsidP="00C8099A">
      <w:pPr>
        <w:jc w:val="both"/>
        <w:rPr>
          <w:rFonts w:ascii="Arial" w:hAnsi="Arial" w:cs="Arial"/>
        </w:rPr>
      </w:pPr>
      <w:r w:rsidRPr="00562E38">
        <w:rPr>
          <w:rFonts w:ascii="Arial" w:hAnsi="Arial" w:cs="Arial"/>
        </w:rPr>
        <w:t xml:space="preserve">XII. Realizar las inspecciones, suspensiones y supervisiones de las obras que se realicen en las vías públicas del Municipio, así como imponer las sanciones que correspondan a los responsables, cuando éstos incurran en violación a las disposiciones o reglamentos aplicables; </w:t>
      </w:r>
    </w:p>
    <w:p w:rsidR="00C8099A" w:rsidRPr="00562E38" w:rsidRDefault="00C8099A" w:rsidP="00C8099A">
      <w:pPr>
        <w:jc w:val="both"/>
        <w:rPr>
          <w:rFonts w:ascii="Arial" w:hAnsi="Arial" w:cs="Arial"/>
        </w:rPr>
      </w:pPr>
      <w:r w:rsidRPr="00562E38">
        <w:rPr>
          <w:rFonts w:ascii="Arial" w:hAnsi="Arial" w:cs="Arial"/>
        </w:rPr>
        <w:t xml:space="preserve">XIII. Realizar las inspecciones, suspensiones y clausuras de las obras públicas y privadas, así como imponer las sanciones que correspondan a los responsables cuando estos incurran en violación a las disposiciones o reglamentos aplicables. </w:t>
      </w:r>
    </w:p>
    <w:p w:rsidR="00C8099A" w:rsidRPr="00562E38" w:rsidRDefault="00C8099A" w:rsidP="00C8099A">
      <w:pPr>
        <w:jc w:val="both"/>
        <w:rPr>
          <w:rFonts w:ascii="Arial" w:hAnsi="Arial" w:cs="Arial"/>
        </w:rPr>
      </w:pPr>
    </w:p>
    <w:p w:rsidR="00C8099A" w:rsidRPr="00562E38" w:rsidRDefault="00C8099A" w:rsidP="00C8099A">
      <w:pPr>
        <w:jc w:val="both"/>
        <w:rPr>
          <w:rFonts w:ascii="Arial" w:hAnsi="Arial" w:cs="Arial"/>
        </w:rPr>
      </w:pPr>
      <w:r w:rsidRPr="00562E38">
        <w:rPr>
          <w:rFonts w:ascii="Arial" w:hAnsi="Arial" w:cs="Arial"/>
        </w:rPr>
        <w:lastRenderedPageBreak/>
        <w:t xml:space="preserve">XIV. Aplicar en asuntos de su competencia las sanciones, medidas y procedimientos previstos en la Ley de la materia. </w:t>
      </w:r>
    </w:p>
    <w:p w:rsidR="00C8099A" w:rsidRPr="00562E38" w:rsidRDefault="00C8099A" w:rsidP="00C8099A">
      <w:pPr>
        <w:jc w:val="both"/>
        <w:rPr>
          <w:rFonts w:ascii="Arial" w:hAnsi="Arial" w:cs="Arial"/>
        </w:rPr>
      </w:pPr>
      <w:r w:rsidRPr="00562E38">
        <w:rPr>
          <w:rFonts w:ascii="Arial" w:hAnsi="Arial" w:cs="Arial"/>
        </w:rPr>
        <w:t xml:space="preserve">XV. Promover la participación en forma organizada de grupos de vecinos en la formulación, revisión y control de los planes, programas y proyectos de ordenamiento urbano. </w:t>
      </w:r>
    </w:p>
    <w:p w:rsidR="00C8099A" w:rsidRPr="00562E38" w:rsidRDefault="00C8099A" w:rsidP="00C8099A">
      <w:pPr>
        <w:jc w:val="both"/>
        <w:rPr>
          <w:rFonts w:ascii="Arial" w:hAnsi="Arial" w:cs="Arial"/>
        </w:rPr>
      </w:pPr>
      <w:r w:rsidRPr="00562E38">
        <w:rPr>
          <w:rFonts w:ascii="Arial" w:hAnsi="Arial" w:cs="Arial"/>
        </w:rPr>
        <w:t xml:space="preserve">XVI. Atender solicitudes de vecinos en caso de reclamación por incompatibilidad de usos de suelo u otros problemas similares y proponer si procede, acciones correctivas. </w:t>
      </w:r>
    </w:p>
    <w:p w:rsidR="00C8099A" w:rsidRPr="00562E38" w:rsidRDefault="00C8099A" w:rsidP="00C8099A">
      <w:pPr>
        <w:jc w:val="both"/>
        <w:rPr>
          <w:rFonts w:ascii="Arial" w:hAnsi="Arial" w:cs="Arial"/>
        </w:rPr>
      </w:pPr>
      <w:r w:rsidRPr="00562E38">
        <w:rPr>
          <w:rFonts w:ascii="Arial" w:hAnsi="Arial" w:cs="Arial"/>
        </w:rPr>
        <w:t xml:space="preserve">XVII. Identificar, declarar y conservar zonas, edificaciones o elementos con valor histórico o cultural y proponer al Republicano Ayuntamiento los espacios que deben ser considerados como áreas naturales protegidas; así como el programa de manejo de los mismos. </w:t>
      </w:r>
    </w:p>
    <w:p w:rsidR="00C8099A" w:rsidRPr="00562E38" w:rsidRDefault="00C8099A" w:rsidP="00C8099A">
      <w:pPr>
        <w:jc w:val="both"/>
        <w:rPr>
          <w:rFonts w:ascii="Arial" w:hAnsi="Arial" w:cs="Arial"/>
        </w:rPr>
      </w:pPr>
      <w:r w:rsidRPr="00562E38">
        <w:rPr>
          <w:rFonts w:ascii="Arial" w:hAnsi="Arial" w:cs="Arial"/>
        </w:rPr>
        <w:t xml:space="preserve">XVIII. Revisar y recibir fraccionamientos, en coordinación con las demás dependencias municipales correspondientes, supervisando el proceso de ejecución de las obras de urbanización establecidas en la autorización de los fraccionamientos; </w:t>
      </w:r>
    </w:p>
    <w:p w:rsidR="00C8099A" w:rsidRPr="00562E38" w:rsidRDefault="00C8099A" w:rsidP="00C8099A">
      <w:pPr>
        <w:jc w:val="both"/>
        <w:rPr>
          <w:rFonts w:ascii="Arial" w:hAnsi="Arial" w:cs="Arial"/>
        </w:rPr>
      </w:pPr>
      <w:r w:rsidRPr="00562E38">
        <w:rPr>
          <w:rFonts w:ascii="Arial" w:hAnsi="Arial" w:cs="Arial"/>
        </w:rPr>
        <w:t xml:space="preserve">XIX. Establecer normas técnicas de construcción y de seguridad para las edificaciones públicas y privadas. </w:t>
      </w:r>
    </w:p>
    <w:p w:rsidR="00C8099A" w:rsidRPr="00562E38" w:rsidRDefault="00C8099A" w:rsidP="00C8099A">
      <w:pPr>
        <w:jc w:val="both"/>
        <w:rPr>
          <w:rFonts w:ascii="Arial" w:hAnsi="Arial" w:cs="Arial"/>
        </w:rPr>
      </w:pPr>
      <w:r w:rsidRPr="00562E38">
        <w:rPr>
          <w:rFonts w:ascii="Arial" w:hAnsi="Arial" w:cs="Arial"/>
        </w:rPr>
        <w:t xml:space="preserve">XX. Coordinar el desarrollo de proyectos municipales de edificaciones y espacios urbanos, que reporten fuerte impacto sobre la comunidad y la ciudad. </w:t>
      </w:r>
    </w:p>
    <w:p w:rsidR="00C8099A" w:rsidRPr="00562E38" w:rsidRDefault="00C8099A" w:rsidP="00C8099A">
      <w:pPr>
        <w:jc w:val="both"/>
        <w:rPr>
          <w:rFonts w:ascii="Arial" w:hAnsi="Arial" w:cs="Arial"/>
        </w:rPr>
      </w:pPr>
      <w:r w:rsidRPr="00562E38">
        <w:rPr>
          <w:rFonts w:ascii="Arial" w:hAnsi="Arial" w:cs="Arial"/>
        </w:rPr>
        <w:t xml:space="preserve">XXI. Levantar y mantener actualizada la cartografía municipal y el inventario de los recursos naturales; </w:t>
      </w:r>
    </w:p>
    <w:p w:rsidR="00C8099A" w:rsidRPr="00562E38" w:rsidRDefault="00C8099A" w:rsidP="00C8099A">
      <w:pPr>
        <w:jc w:val="both"/>
        <w:rPr>
          <w:rFonts w:ascii="Arial" w:hAnsi="Arial" w:cs="Arial"/>
        </w:rPr>
      </w:pPr>
      <w:r w:rsidRPr="00562E38">
        <w:rPr>
          <w:rFonts w:ascii="Arial" w:hAnsi="Arial" w:cs="Arial"/>
        </w:rPr>
        <w:t xml:space="preserve">XXII. Informar al Presidente Municipal de las acciones en las que se consideren necesarios solicitar el apoyo de los Consejos Promotores del Desarrollo Urbano, de los Consejos Ecológicos de Participación Ciudadana, o de otras instituciones. </w:t>
      </w:r>
    </w:p>
    <w:p w:rsidR="00C8099A" w:rsidRPr="00562E38" w:rsidRDefault="00C8099A" w:rsidP="00C8099A">
      <w:pPr>
        <w:jc w:val="both"/>
        <w:rPr>
          <w:rFonts w:ascii="Arial" w:hAnsi="Arial" w:cs="Arial"/>
        </w:rPr>
      </w:pPr>
      <w:r w:rsidRPr="00562E38">
        <w:rPr>
          <w:rFonts w:ascii="Arial" w:hAnsi="Arial" w:cs="Arial"/>
        </w:rPr>
        <w:t xml:space="preserve">XXIII. Ejecutar las acciones derivadas de la celebración de acuerdos de coordinación y cooperación de las instituciones federales, estatales o municipales, según sea el área de su competencia </w:t>
      </w:r>
    </w:p>
    <w:p w:rsidR="00C8099A" w:rsidRPr="00562E38" w:rsidRDefault="00C8099A" w:rsidP="00C8099A">
      <w:pPr>
        <w:jc w:val="both"/>
        <w:rPr>
          <w:rFonts w:ascii="Arial" w:hAnsi="Arial" w:cs="Arial"/>
        </w:rPr>
      </w:pPr>
      <w:r w:rsidRPr="00562E38">
        <w:rPr>
          <w:rFonts w:ascii="Arial" w:hAnsi="Arial" w:cs="Arial"/>
        </w:rPr>
        <w:t xml:space="preserve">XXIV. Llevar el registro de los profesionistas autorizados para elaborar planos y dictámenes en materia de desarrollo urbano. </w:t>
      </w:r>
    </w:p>
    <w:p w:rsidR="00C8099A" w:rsidRPr="00562E38" w:rsidRDefault="00C8099A" w:rsidP="00C8099A">
      <w:pPr>
        <w:jc w:val="both"/>
        <w:rPr>
          <w:rFonts w:ascii="Arial" w:hAnsi="Arial" w:cs="Arial"/>
        </w:rPr>
      </w:pPr>
      <w:r w:rsidRPr="00562E38">
        <w:rPr>
          <w:rFonts w:ascii="Arial" w:hAnsi="Arial" w:cs="Arial"/>
        </w:rPr>
        <w:t xml:space="preserve">XXV. Aprobar, modificar o rechazar conforme a los planes de desarrollo autorizados, los proyectos de construcciones, edificaciones, uso de suelo, cambios de lineamientos y de densidades, obras de urbanización, régimen de propiedad en condominio, así como de subdivisiones, fusiones, parcelaciones, relotificaciones y fraccionamientos, estacionamientos, estructuras para publicidad exterior y anuncios, otorgando en caso procedente, la licencia municipal correspondiente. </w:t>
      </w:r>
    </w:p>
    <w:p w:rsidR="00C8099A" w:rsidRPr="00562E38" w:rsidRDefault="00C8099A" w:rsidP="00C8099A">
      <w:pPr>
        <w:jc w:val="both"/>
        <w:rPr>
          <w:rFonts w:ascii="Arial" w:hAnsi="Arial" w:cs="Arial"/>
        </w:rPr>
      </w:pPr>
      <w:r w:rsidRPr="00562E38">
        <w:rPr>
          <w:rFonts w:ascii="Arial" w:hAnsi="Arial" w:cs="Arial"/>
        </w:rPr>
        <w:lastRenderedPageBreak/>
        <w:t xml:space="preserve">XXVI. Elaborar un catálogo de prestadores de servicios profesionales en materia de desarrollo urbano. </w:t>
      </w:r>
    </w:p>
    <w:p w:rsidR="00C8099A" w:rsidRPr="00562E38" w:rsidRDefault="00C8099A" w:rsidP="00C8099A">
      <w:pPr>
        <w:jc w:val="both"/>
        <w:rPr>
          <w:rFonts w:ascii="Arial" w:hAnsi="Arial" w:cs="Arial"/>
        </w:rPr>
      </w:pPr>
      <w:r w:rsidRPr="00562E38">
        <w:rPr>
          <w:rFonts w:ascii="Arial" w:hAnsi="Arial" w:cs="Arial"/>
        </w:rPr>
        <w:t xml:space="preserve">XXVII. Autorizar la celebración de operaciones tendientes a la transmisión de la propiedad o posesión de lotes o superficies previstas para su venta, así como para la celebración de operaciones sobre la transmisión de dominio, posesión, acciones, títulos o participaciones que concedan el derecho a la utilización de desarrollos como conjuntos habitacionales, edificios de departamentos, centros o unidades sociales, deportivos, recreativos, vacacionales, y en general para ser utilizados bajo formas colectivas. </w:t>
      </w:r>
    </w:p>
    <w:p w:rsidR="00C8099A" w:rsidRPr="00562E38" w:rsidRDefault="00C8099A" w:rsidP="00C8099A">
      <w:pPr>
        <w:jc w:val="both"/>
        <w:rPr>
          <w:rFonts w:ascii="Arial" w:hAnsi="Arial" w:cs="Arial"/>
        </w:rPr>
      </w:pPr>
      <w:r w:rsidRPr="00562E38">
        <w:rPr>
          <w:rFonts w:ascii="Arial" w:hAnsi="Arial" w:cs="Arial"/>
        </w:rPr>
        <w:t xml:space="preserve">XXVIII. Aceptar el otorgamiento de garantías sobre el cumplimiento de las obligaciones del propietario o fraccionador por un monto equivalente al de las obras de urbanización por realizarse y en función del tiempo para su ejecución. </w:t>
      </w:r>
    </w:p>
    <w:p w:rsidR="00C8099A" w:rsidRPr="00562E38" w:rsidRDefault="00C8099A" w:rsidP="00C8099A">
      <w:pPr>
        <w:jc w:val="both"/>
        <w:rPr>
          <w:rFonts w:ascii="Arial" w:hAnsi="Arial" w:cs="Arial"/>
        </w:rPr>
      </w:pPr>
      <w:r w:rsidRPr="00562E38">
        <w:rPr>
          <w:rFonts w:ascii="Arial" w:hAnsi="Arial" w:cs="Arial"/>
        </w:rPr>
        <w:t xml:space="preserve">XXIX. Participar en la celebración de contratos y convenios relacionados con el ejercicio de sus atribuciones. </w:t>
      </w:r>
    </w:p>
    <w:p w:rsidR="00C8099A" w:rsidRPr="00562E38" w:rsidRDefault="00C8099A" w:rsidP="00C8099A">
      <w:pPr>
        <w:jc w:val="both"/>
        <w:rPr>
          <w:rFonts w:ascii="Arial" w:hAnsi="Arial" w:cs="Arial"/>
        </w:rPr>
      </w:pPr>
      <w:r w:rsidRPr="00562E38">
        <w:rPr>
          <w:rFonts w:ascii="Arial" w:hAnsi="Arial" w:cs="Arial"/>
        </w:rPr>
        <w:t xml:space="preserve">XXX. Resguardar el archivo de la documentación relativa a los asuntos de su competencia. </w:t>
      </w:r>
    </w:p>
    <w:p w:rsidR="00C8099A" w:rsidRPr="00562E38" w:rsidRDefault="00C8099A" w:rsidP="00C8099A">
      <w:pPr>
        <w:jc w:val="both"/>
        <w:rPr>
          <w:rFonts w:ascii="Arial" w:hAnsi="Arial" w:cs="Arial"/>
        </w:rPr>
      </w:pPr>
      <w:r w:rsidRPr="00562E38">
        <w:rPr>
          <w:rFonts w:ascii="Arial" w:hAnsi="Arial" w:cs="Arial"/>
        </w:rPr>
        <w:t xml:space="preserve">XXXI. Dar cumplimiento en lo que corresponde a sus funciones de acuerdo a lo dispuesto a la Ley de Transparencia y Acceso a la Información del Estado de Nuevo León. </w:t>
      </w:r>
    </w:p>
    <w:p w:rsidR="00C8099A" w:rsidRPr="00562E38" w:rsidRDefault="00C8099A" w:rsidP="00C8099A">
      <w:pPr>
        <w:jc w:val="both"/>
        <w:rPr>
          <w:rFonts w:ascii="Arial" w:hAnsi="Arial" w:cs="Arial"/>
        </w:rPr>
      </w:pPr>
      <w:r w:rsidRPr="00562E38">
        <w:rPr>
          <w:rFonts w:ascii="Arial" w:hAnsi="Arial" w:cs="Arial"/>
        </w:rPr>
        <w:t xml:space="preserve">XXXII. Intervenir conjunta y coordinadamente con el Gobierno del Estado a través de los órganos responsables en la regulación de la tenencia de la tierra urbana; </w:t>
      </w:r>
    </w:p>
    <w:p w:rsidR="00C8099A" w:rsidRPr="00562E38" w:rsidRDefault="00C8099A" w:rsidP="00C8099A">
      <w:pPr>
        <w:jc w:val="both"/>
        <w:rPr>
          <w:rFonts w:ascii="Arial" w:hAnsi="Arial" w:cs="Arial"/>
        </w:rPr>
      </w:pPr>
      <w:r w:rsidRPr="00562E38">
        <w:rPr>
          <w:rFonts w:ascii="Arial" w:hAnsi="Arial" w:cs="Arial"/>
        </w:rPr>
        <w:t xml:space="preserve">XXXIII. Diseñar, planear y proyectar en forma integral los sistemas de transporte y vialidad en el territorio municipal, buscando mayor racionalidad, eficiencia y comodidad en los desplazamientos de bienes y personas; </w:t>
      </w:r>
    </w:p>
    <w:p w:rsidR="00C8099A" w:rsidRPr="00562E38" w:rsidRDefault="00C8099A" w:rsidP="00C8099A">
      <w:pPr>
        <w:jc w:val="both"/>
        <w:rPr>
          <w:rFonts w:ascii="Arial" w:hAnsi="Arial" w:cs="Arial"/>
        </w:rPr>
      </w:pPr>
      <w:r w:rsidRPr="00562E38">
        <w:rPr>
          <w:rFonts w:ascii="Arial" w:hAnsi="Arial" w:cs="Arial"/>
        </w:rPr>
        <w:t xml:space="preserve">XXXIV. Auxiliar en lo relacionado con las demandas que se interpongan en contra de la Secretaría o sus Dependencias y participar coordinadamente con el Síndico Segundo y la Secretaría de Asuntos Jurídicos, en la contestación de las demandas interpuestas en contra del Municipio, cuando en el asunto se involucre a la Secretaría o le corresponda por la materia propia de su competencia; </w:t>
      </w:r>
    </w:p>
    <w:p w:rsidR="00C8099A" w:rsidRPr="00562E38" w:rsidRDefault="00C8099A" w:rsidP="00C8099A">
      <w:pPr>
        <w:jc w:val="both"/>
        <w:rPr>
          <w:rFonts w:ascii="Arial" w:hAnsi="Arial" w:cs="Arial"/>
        </w:rPr>
      </w:pPr>
      <w:r w:rsidRPr="00562E38">
        <w:rPr>
          <w:rFonts w:ascii="Arial" w:hAnsi="Arial" w:cs="Arial"/>
        </w:rPr>
        <w:t xml:space="preserve">XXXV. Arborizar las áreas municipales utilizando variedades adecuadas al clima de la región que requieran menor mantenimiento; </w:t>
      </w:r>
    </w:p>
    <w:p w:rsidR="00C8099A" w:rsidRPr="00562E38" w:rsidRDefault="00C8099A" w:rsidP="00C8099A">
      <w:pPr>
        <w:jc w:val="both"/>
        <w:rPr>
          <w:rFonts w:ascii="Arial" w:hAnsi="Arial" w:cs="Arial"/>
        </w:rPr>
      </w:pPr>
      <w:r w:rsidRPr="00562E38">
        <w:rPr>
          <w:rFonts w:ascii="Arial" w:hAnsi="Arial" w:cs="Arial"/>
        </w:rPr>
        <w:t xml:space="preserve">XXXVI. Participar en la elaboración, revisión y ejecución de los planes y programas Municipales de Desarrollo Urbano, de equilibrio ecológico y protección ambiental, tomando en consideración los criterios urbanísticos, ecológicos, de vivienda, recreación, vialidad y transporte; fijar las normas correspondientes para su cumplimiento; aplicar las medidas de seguridad que se requieran e imponer las sanciones que se procedan en caso de infracción; </w:t>
      </w:r>
    </w:p>
    <w:p w:rsidR="00C8099A" w:rsidRPr="00562E38" w:rsidRDefault="00C8099A" w:rsidP="00C8099A">
      <w:pPr>
        <w:jc w:val="both"/>
        <w:rPr>
          <w:rFonts w:ascii="Arial" w:hAnsi="Arial" w:cs="Arial"/>
        </w:rPr>
      </w:pPr>
      <w:r w:rsidRPr="00562E38">
        <w:rPr>
          <w:rFonts w:ascii="Arial" w:hAnsi="Arial" w:cs="Arial"/>
        </w:rPr>
        <w:lastRenderedPageBreak/>
        <w:t xml:space="preserve">XXXVII. Registrar las acciones emprendidas y sus alcances en materias de reforestación, grado de recuperación de ecosistemas restaurados y niveles abatidos de contaminación; </w:t>
      </w:r>
    </w:p>
    <w:p w:rsidR="00C8099A" w:rsidRPr="00562E38" w:rsidRDefault="00C8099A" w:rsidP="00C8099A">
      <w:pPr>
        <w:jc w:val="both"/>
        <w:rPr>
          <w:rFonts w:ascii="Arial" w:hAnsi="Arial" w:cs="Arial"/>
        </w:rPr>
      </w:pPr>
      <w:r w:rsidRPr="00562E38">
        <w:rPr>
          <w:rFonts w:ascii="Arial" w:hAnsi="Arial" w:cs="Arial"/>
        </w:rPr>
        <w:t xml:space="preserve">XXXVIII. Elaborar el diagnóstico ambiental del Municipio definiendo en detalle la problemática existente y sus causas; </w:t>
      </w:r>
    </w:p>
    <w:p w:rsidR="00C8099A" w:rsidRPr="00562E38" w:rsidRDefault="00C8099A" w:rsidP="00C8099A">
      <w:pPr>
        <w:jc w:val="both"/>
        <w:rPr>
          <w:rFonts w:ascii="Arial" w:hAnsi="Arial" w:cs="Arial"/>
        </w:rPr>
      </w:pPr>
      <w:r w:rsidRPr="00562E38">
        <w:rPr>
          <w:rFonts w:ascii="Arial" w:hAnsi="Arial" w:cs="Arial"/>
        </w:rPr>
        <w:t xml:space="preserve">XXXIX. Promover y realizar estudios e investigaciones que conduzcan al conocimiento total de las características ecológicas del municipio, para la planeación ambiental del desarrollo; </w:t>
      </w:r>
    </w:p>
    <w:p w:rsidR="00C8099A" w:rsidRPr="00562E38" w:rsidRDefault="00C8099A" w:rsidP="00C8099A">
      <w:pPr>
        <w:jc w:val="both"/>
        <w:rPr>
          <w:rFonts w:ascii="Arial" w:hAnsi="Arial" w:cs="Arial"/>
        </w:rPr>
      </w:pPr>
      <w:r w:rsidRPr="00562E38">
        <w:rPr>
          <w:rFonts w:ascii="Arial" w:hAnsi="Arial" w:cs="Arial"/>
        </w:rPr>
        <w:t xml:space="preserve">XL. Promover o efectuar estudios para conocer la organización social de la comunidad, con la finalidad de programar adecuadamente las acciones de educación ambiental e implementar los modelos de utilización de recursos y hacer eficiente la participación de la comunidad; </w:t>
      </w:r>
    </w:p>
    <w:p w:rsidR="00C8099A" w:rsidRPr="00562E38" w:rsidRDefault="00C8099A" w:rsidP="00C8099A">
      <w:pPr>
        <w:jc w:val="both"/>
        <w:rPr>
          <w:rFonts w:ascii="Arial" w:hAnsi="Arial" w:cs="Arial"/>
        </w:rPr>
      </w:pPr>
      <w:r w:rsidRPr="00562E38">
        <w:rPr>
          <w:rFonts w:ascii="Arial" w:hAnsi="Arial" w:cs="Arial"/>
        </w:rPr>
        <w:t xml:space="preserve">XLI. Participar coordinadamente con las autoridades federales y estatales que regulan la ecología; </w:t>
      </w:r>
    </w:p>
    <w:p w:rsidR="00C8099A" w:rsidRPr="00562E38" w:rsidRDefault="00C8099A" w:rsidP="00C8099A">
      <w:pPr>
        <w:jc w:val="both"/>
        <w:rPr>
          <w:rFonts w:ascii="Arial" w:hAnsi="Arial" w:cs="Arial"/>
        </w:rPr>
      </w:pPr>
      <w:r w:rsidRPr="00562E38">
        <w:rPr>
          <w:rFonts w:ascii="Arial" w:hAnsi="Arial" w:cs="Arial"/>
        </w:rPr>
        <w:t xml:space="preserve">XLII. Proponer al Presidente Municipal, para que éste las turne a la Comisión que corresponda, modificaciones a la reglamentación existente a efecto de incluir criterios ecológicos locales, derivados de estudios e investigaciones practicados en el territorio municipal; </w:t>
      </w:r>
    </w:p>
    <w:p w:rsidR="00C8099A" w:rsidRPr="00562E38" w:rsidRDefault="00C8099A" w:rsidP="00C8099A">
      <w:pPr>
        <w:jc w:val="both"/>
        <w:rPr>
          <w:rFonts w:ascii="Arial" w:hAnsi="Arial" w:cs="Arial"/>
        </w:rPr>
      </w:pPr>
      <w:r w:rsidRPr="00562E38">
        <w:rPr>
          <w:rFonts w:ascii="Arial" w:hAnsi="Arial" w:cs="Arial"/>
        </w:rPr>
        <w:t xml:space="preserve">XLIII. Ejecutar las acciones directas de protección o restauración ambiental, tales como reforestación, control de la erosión, implementación de alternativas ecológicas de uso de suelo, administración de áreas naturales protegidas y solicitar las evaluaciones de impacto ambiental; </w:t>
      </w:r>
    </w:p>
    <w:p w:rsidR="00C8099A" w:rsidRPr="00562E38" w:rsidRDefault="00C8099A" w:rsidP="00C8099A">
      <w:pPr>
        <w:jc w:val="both"/>
        <w:rPr>
          <w:rFonts w:ascii="Arial" w:hAnsi="Arial" w:cs="Arial"/>
        </w:rPr>
      </w:pPr>
      <w:r w:rsidRPr="00562E38">
        <w:rPr>
          <w:rFonts w:ascii="Arial" w:hAnsi="Arial" w:cs="Arial"/>
        </w:rPr>
        <w:t xml:space="preserve">XLIV. Resolver o remitir a las instancias correspondientes, las denuncias efectuadas por la ciudadanía en materia de deterioro ambiental; </w:t>
      </w:r>
    </w:p>
    <w:p w:rsidR="00C8099A" w:rsidRPr="00562E38" w:rsidRDefault="00C8099A" w:rsidP="00C8099A">
      <w:pPr>
        <w:jc w:val="both"/>
        <w:rPr>
          <w:rFonts w:ascii="Arial" w:hAnsi="Arial" w:cs="Arial"/>
        </w:rPr>
      </w:pPr>
      <w:r w:rsidRPr="00562E38">
        <w:rPr>
          <w:rFonts w:ascii="Arial" w:hAnsi="Arial" w:cs="Arial"/>
        </w:rPr>
        <w:t>XLV. Fomentar a la población en el ahorro del consumo del agua.</w:t>
      </w:r>
    </w:p>
    <w:p w:rsidR="00C8099A" w:rsidRPr="00562E38" w:rsidRDefault="00C8099A" w:rsidP="00C8099A">
      <w:pPr>
        <w:jc w:val="both"/>
        <w:rPr>
          <w:rFonts w:ascii="Arial" w:hAnsi="Arial" w:cs="Arial"/>
        </w:rPr>
      </w:pPr>
      <w:r w:rsidRPr="00562E38">
        <w:rPr>
          <w:rFonts w:ascii="Arial" w:hAnsi="Arial" w:cs="Arial"/>
        </w:rPr>
        <w:t xml:space="preserve">XLVI. Planear, organizar y ejecutar las acciones de supervisión, vigilancia, control y evaluación de los trabajos relacionados con la construcción, reconstrucción, modificación, remodelación, conservación, mantenimiento, restauración y demolición de obras públicas, bienes inmuebles y movimientos destinados a la prestación de un servicio público o de uso común, con las facultades y obligaciones que le confiere este Reglamento y otras disposiciones legales aplicables. </w:t>
      </w:r>
    </w:p>
    <w:p w:rsidR="00C8099A" w:rsidRPr="00562E38" w:rsidRDefault="00C8099A" w:rsidP="00C8099A">
      <w:pPr>
        <w:jc w:val="both"/>
        <w:rPr>
          <w:rFonts w:ascii="Arial" w:hAnsi="Arial" w:cs="Arial"/>
        </w:rPr>
      </w:pPr>
      <w:r w:rsidRPr="00562E38">
        <w:rPr>
          <w:rFonts w:ascii="Arial" w:hAnsi="Arial" w:cs="Arial"/>
        </w:rPr>
        <w:t xml:space="preserve">XLVII. Proponer las políticas y programas relativos a la construcción y/o mantenimiento de las obras públicas, desarrollando las estrategias y definiendo los plazos para su implementación. </w:t>
      </w:r>
    </w:p>
    <w:p w:rsidR="00C8099A" w:rsidRPr="00562E38" w:rsidRDefault="00C8099A" w:rsidP="00C8099A">
      <w:pPr>
        <w:jc w:val="both"/>
        <w:rPr>
          <w:rFonts w:ascii="Arial" w:hAnsi="Arial" w:cs="Arial"/>
        </w:rPr>
      </w:pPr>
    </w:p>
    <w:p w:rsidR="00C8099A" w:rsidRPr="00562E38" w:rsidRDefault="00C8099A" w:rsidP="00C8099A">
      <w:pPr>
        <w:jc w:val="both"/>
        <w:rPr>
          <w:rFonts w:ascii="Arial" w:hAnsi="Arial" w:cs="Arial"/>
        </w:rPr>
      </w:pPr>
      <w:r w:rsidRPr="00562E38">
        <w:rPr>
          <w:rFonts w:ascii="Arial" w:hAnsi="Arial" w:cs="Arial"/>
        </w:rPr>
        <w:lastRenderedPageBreak/>
        <w:t xml:space="preserve">XLVIII. Coordinar la ejecución de los programas relativos a la construcción y reparación de las obras públicas, debidamente autorizadas; </w:t>
      </w:r>
    </w:p>
    <w:p w:rsidR="00C8099A" w:rsidRPr="00562E38" w:rsidRDefault="00C8099A" w:rsidP="00C8099A">
      <w:pPr>
        <w:jc w:val="both"/>
        <w:rPr>
          <w:rFonts w:ascii="Arial" w:hAnsi="Arial" w:cs="Arial"/>
        </w:rPr>
      </w:pPr>
      <w:r w:rsidRPr="00562E38">
        <w:rPr>
          <w:rFonts w:ascii="Arial" w:hAnsi="Arial" w:cs="Arial"/>
        </w:rPr>
        <w:t xml:space="preserve">XLIX. Elaborar los proyectos y diseños conceptuales, ingenierías básicas, anteproyectos, estudios de ingeniería, de detalle, proyecto ejecutivo y presupuesto para la construcción de obras públicas. </w:t>
      </w:r>
    </w:p>
    <w:p w:rsidR="00C8099A" w:rsidRPr="00562E38" w:rsidRDefault="00C8099A" w:rsidP="00C8099A">
      <w:pPr>
        <w:jc w:val="both"/>
        <w:rPr>
          <w:rFonts w:ascii="Arial" w:hAnsi="Arial" w:cs="Arial"/>
        </w:rPr>
      </w:pPr>
      <w:r w:rsidRPr="00562E38">
        <w:rPr>
          <w:rFonts w:ascii="Arial" w:hAnsi="Arial" w:cs="Arial"/>
        </w:rPr>
        <w:t xml:space="preserve">L. Promover la ampliación de la red de drenaje pluvial y de la red de alumbrado público. </w:t>
      </w:r>
    </w:p>
    <w:p w:rsidR="00C8099A" w:rsidRPr="00562E38" w:rsidRDefault="00C8099A" w:rsidP="00C8099A">
      <w:pPr>
        <w:jc w:val="both"/>
        <w:rPr>
          <w:rFonts w:ascii="Arial" w:hAnsi="Arial" w:cs="Arial"/>
        </w:rPr>
      </w:pPr>
      <w:r w:rsidRPr="00562E38">
        <w:rPr>
          <w:rFonts w:ascii="Arial" w:hAnsi="Arial" w:cs="Arial"/>
        </w:rPr>
        <w:t xml:space="preserve">LI. Promover la construcción, remodelación y equipamiento de parques, plazas y jardines públicos. </w:t>
      </w:r>
    </w:p>
    <w:p w:rsidR="00C8099A" w:rsidRPr="00562E38" w:rsidRDefault="00C8099A" w:rsidP="00C8099A">
      <w:pPr>
        <w:jc w:val="both"/>
        <w:rPr>
          <w:rFonts w:ascii="Arial" w:hAnsi="Arial" w:cs="Arial"/>
        </w:rPr>
      </w:pPr>
      <w:r w:rsidRPr="00562E38">
        <w:rPr>
          <w:rFonts w:ascii="Arial" w:hAnsi="Arial" w:cs="Arial"/>
        </w:rPr>
        <w:t xml:space="preserve">LII. Promover la construcción, ampliación, recarpeteo y equipamiento de calles y avenidas. </w:t>
      </w:r>
    </w:p>
    <w:p w:rsidR="00C8099A" w:rsidRPr="00562E38" w:rsidRDefault="00C8099A" w:rsidP="00C8099A">
      <w:pPr>
        <w:jc w:val="both"/>
        <w:rPr>
          <w:rFonts w:ascii="Arial" w:hAnsi="Arial" w:cs="Arial"/>
        </w:rPr>
      </w:pPr>
      <w:r w:rsidRPr="00562E38">
        <w:rPr>
          <w:rFonts w:ascii="Arial" w:hAnsi="Arial" w:cs="Arial"/>
        </w:rPr>
        <w:t xml:space="preserve">LIII. Elaborar programas, proyectos y políticas de apoyo para la obtención y asignación de recursos para la ejecución de la obra pública. </w:t>
      </w:r>
    </w:p>
    <w:p w:rsidR="00C8099A" w:rsidRPr="00562E38" w:rsidRDefault="00C8099A" w:rsidP="00C8099A">
      <w:pPr>
        <w:jc w:val="both"/>
        <w:rPr>
          <w:rFonts w:ascii="Arial" w:hAnsi="Arial" w:cs="Arial"/>
        </w:rPr>
      </w:pPr>
      <w:r w:rsidRPr="00562E38">
        <w:rPr>
          <w:rFonts w:ascii="Arial" w:hAnsi="Arial" w:cs="Arial"/>
        </w:rPr>
        <w:t xml:space="preserve">LIV. Gestionar ante las instancias correspondientes, los recursos necesarios para la realización de obras públicas en el Municipio. </w:t>
      </w:r>
    </w:p>
    <w:p w:rsidR="00C8099A" w:rsidRPr="00562E38" w:rsidRDefault="00C8099A" w:rsidP="00C8099A">
      <w:pPr>
        <w:jc w:val="both"/>
        <w:rPr>
          <w:rFonts w:ascii="Arial" w:hAnsi="Arial" w:cs="Arial"/>
        </w:rPr>
      </w:pPr>
      <w:r w:rsidRPr="00562E38">
        <w:rPr>
          <w:rFonts w:ascii="Arial" w:hAnsi="Arial" w:cs="Arial"/>
        </w:rPr>
        <w:t xml:space="preserve">LV. Promover la participación organizada de grupos de vecinos en la formulación, revisión y control de los proyectos, planes y programas relativos a la obra pública y vialidad. </w:t>
      </w:r>
    </w:p>
    <w:p w:rsidR="00C8099A" w:rsidRPr="00562E38" w:rsidRDefault="00C8099A" w:rsidP="00C8099A">
      <w:pPr>
        <w:jc w:val="both"/>
        <w:rPr>
          <w:rFonts w:ascii="Arial" w:hAnsi="Arial" w:cs="Arial"/>
        </w:rPr>
      </w:pPr>
      <w:r w:rsidRPr="00562E38">
        <w:rPr>
          <w:rFonts w:ascii="Arial" w:hAnsi="Arial" w:cs="Arial"/>
        </w:rPr>
        <w:t xml:space="preserve">LVI. Iniciar proyectos para abatir el rezago de servicios básicos, tales como introducción de agua potable, luz, drenaje sanitario, pavimentación, en las colonias del Municipio de Montemorelos, Nuevo León que lo requieran. </w:t>
      </w:r>
    </w:p>
    <w:p w:rsidR="00C8099A" w:rsidRPr="00562E38" w:rsidRDefault="00C8099A" w:rsidP="00C8099A">
      <w:pPr>
        <w:jc w:val="both"/>
        <w:rPr>
          <w:rFonts w:ascii="Arial" w:hAnsi="Arial" w:cs="Arial"/>
        </w:rPr>
      </w:pPr>
      <w:r w:rsidRPr="00562E38">
        <w:rPr>
          <w:rFonts w:ascii="Arial" w:hAnsi="Arial" w:cs="Arial"/>
        </w:rPr>
        <w:t xml:space="preserve">LVII. Realizar el padrón de contratistas para Obra Pública, asegurándose de su actualización de que se cumplan los preceptos legales aplicables. </w:t>
      </w:r>
    </w:p>
    <w:p w:rsidR="00C8099A" w:rsidRPr="00562E38" w:rsidRDefault="00C8099A" w:rsidP="00C8099A">
      <w:pPr>
        <w:jc w:val="both"/>
        <w:rPr>
          <w:rFonts w:ascii="Arial" w:hAnsi="Arial" w:cs="Arial"/>
        </w:rPr>
      </w:pPr>
      <w:r w:rsidRPr="00562E38">
        <w:rPr>
          <w:rFonts w:ascii="Arial" w:hAnsi="Arial" w:cs="Arial"/>
        </w:rPr>
        <w:t xml:space="preserve">LVIII. Establecer el sistema y los procedimientos adecuados para llevar un control estricto de contratos, convenios, presupuestos, avance de obra, estimación económica y el pago correspondiente. </w:t>
      </w:r>
    </w:p>
    <w:p w:rsidR="00C8099A" w:rsidRPr="00562E38" w:rsidRDefault="00C8099A" w:rsidP="00C8099A">
      <w:pPr>
        <w:jc w:val="both"/>
        <w:rPr>
          <w:rFonts w:ascii="Arial" w:hAnsi="Arial" w:cs="Arial"/>
        </w:rPr>
      </w:pPr>
      <w:r w:rsidRPr="00562E38">
        <w:rPr>
          <w:rFonts w:ascii="Arial" w:hAnsi="Arial" w:cs="Arial"/>
        </w:rPr>
        <w:t xml:space="preserve">LIX. Llevar el control físico y financiero de las obras ejecutadas por el Municipio, así como un expediente técnico-financiero de cada obra contratada. </w:t>
      </w:r>
    </w:p>
    <w:p w:rsidR="00C8099A" w:rsidRPr="00562E38" w:rsidRDefault="00C8099A" w:rsidP="00C8099A">
      <w:pPr>
        <w:jc w:val="both"/>
        <w:rPr>
          <w:rFonts w:ascii="Arial" w:hAnsi="Arial" w:cs="Arial"/>
        </w:rPr>
      </w:pPr>
      <w:r w:rsidRPr="00562E38">
        <w:rPr>
          <w:rFonts w:ascii="Arial" w:hAnsi="Arial" w:cs="Arial"/>
        </w:rPr>
        <w:t xml:space="preserve">LX. Expedir las bases a que deben ajustarse los concursos para la adjudicación de los contratos de obras públicas, vigilar el cumplimiento de los mismos y conducir y desarrollar el proceso de los concursos de licitación de las obras públicas, con base en la normatividad aplicable. </w:t>
      </w:r>
    </w:p>
    <w:p w:rsidR="00C8099A" w:rsidRPr="00562E38" w:rsidRDefault="00C8099A" w:rsidP="00C8099A">
      <w:pPr>
        <w:jc w:val="both"/>
        <w:rPr>
          <w:rFonts w:ascii="Arial" w:hAnsi="Arial" w:cs="Arial"/>
        </w:rPr>
      </w:pPr>
      <w:r w:rsidRPr="00562E38">
        <w:rPr>
          <w:rFonts w:ascii="Arial" w:hAnsi="Arial" w:cs="Arial"/>
        </w:rPr>
        <w:t xml:space="preserve">LXI. Planear, organizar y priorizar la promoción de obras solicitadas por la ciudadanía, cuantificando las aportaciones para la ejecución de las mismas. </w:t>
      </w:r>
    </w:p>
    <w:p w:rsidR="00C8099A" w:rsidRPr="00562E38" w:rsidRDefault="00C8099A" w:rsidP="00C8099A">
      <w:pPr>
        <w:jc w:val="both"/>
        <w:rPr>
          <w:rFonts w:ascii="Arial" w:hAnsi="Arial" w:cs="Arial"/>
        </w:rPr>
      </w:pPr>
    </w:p>
    <w:p w:rsidR="00C8099A" w:rsidRPr="00562E38" w:rsidRDefault="00C8099A" w:rsidP="00C8099A">
      <w:pPr>
        <w:jc w:val="both"/>
        <w:rPr>
          <w:rFonts w:ascii="Arial" w:hAnsi="Arial" w:cs="Arial"/>
        </w:rPr>
      </w:pPr>
      <w:r w:rsidRPr="00562E38">
        <w:rPr>
          <w:rFonts w:ascii="Arial" w:hAnsi="Arial" w:cs="Arial"/>
        </w:rPr>
        <w:lastRenderedPageBreak/>
        <w:t xml:space="preserve">LXII. Ejecutar las acciones derivadas de la celebración de acuerdos de coordinación y cooperación de las instituciones federales, estatales o municipales, según sea el área de su competencia. </w:t>
      </w:r>
    </w:p>
    <w:p w:rsidR="00C8099A" w:rsidRPr="00562E38" w:rsidRDefault="00C8099A" w:rsidP="00C8099A">
      <w:pPr>
        <w:jc w:val="both"/>
        <w:rPr>
          <w:rFonts w:ascii="Arial" w:hAnsi="Arial" w:cs="Arial"/>
        </w:rPr>
      </w:pPr>
      <w:r w:rsidRPr="00562E38">
        <w:rPr>
          <w:rFonts w:ascii="Arial" w:hAnsi="Arial" w:cs="Arial"/>
        </w:rPr>
        <w:t>LXIII. Proponer ante la Tesorería Municipal la derrama del Impuesto Sobre Aumento de Valores y Mejoría Específica de la Propiedad, con las bases y fórmulas que al efecto establece la Ley de Hacienda para los Municipios del Estado</w:t>
      </w:r>
      <w:r>
        <w:rPr>
          <w:rFonts w:ascii="Arial" w:hAnsi="Arial" w:cs="Arial"/>
        </w:rPr>
        <w:t xml:space="preserve"> de Nuevo León</w:t>
      </w:r>
      <w:r w:rsidRPr="00562E38">
        <w:rPr>
          <w:rFonts w:ascii="Arial" w:hAnsi="Arial" w:cs="Arial"/>
        </w:rPr>
        <w:t xml:space="preserve">, así como organizar y cuantificar la colaboración de los particulares en la ejecución de obras públicas. </w:t>
      </w:r>
    </w:p>
    <w:p w:rsidR="00C8099A" w:rsidRPr="00562E38" w:rsidRDefault="00C8099A" w:rsidP="00C8099A">
      <w:pPr>
        <w:jc w:val="both"/>
        <w:rPr>
          <w:rFonts w:ascii="Arial" w:hAnsi="Arial" w:cs="Arial"/>
        </w:rPr>
      </w:pPr>
      <w:r w:rsidRPr="00562E38">
        <w:rPr>
          <w:rFonts w:ascii="Arial" w:hAnsi="Arial" w:cs="Arial"/>
        </w:rPr>
        <w:t xml:space="preserve">LXIV. Coordinar y vigilar el cumplimiento de las funciones de las Unidades Administrativas a su cargo y del ejercicio de las mismas; y </w:t>
      </w:r>
    </w:p>
    <w:p w:rsidR="00C8099A" w:rsidRPr="00562E38" w:rsidRDefault="00C8099A" w:rsidP="00C46829">
      <w:pPr>
        <w:jc w:val="both"/>
        <w:rPr>
          <w:rFonts w:ascii="Arial" w:hAnsi="Arial" w:cs="Arial"/>
        </w:rPr>
      </w:pPr>
      <w:r w:rsidRPr="00562E38">
        <w:rPr>
          <w:rFonts w:ascii="Arial" w:hAnsi="Arial" w:cs="Arial"/>
        </w:rPr>
        <w:t xml:space="preserve">LXV. Las demás que señalen como de su competencia las leyes, reglamentos y otras disposiciones jurídicas vigentes, así como aquello que específicamente le encomiende el Presidente Municipal. </w:t>
      </w:r>
    </w:p>
    <w:p w:rsidR="00C8099A" w:rsidRPr="00562E38" w:rsidRDefault="00C8099A" w:rsidP="00C8099A">
      <w:pPr>
        <w:autoSpaceDE w:val="0"/>
        <w:autoSpaceDN w:val="0"/>
        <w:adjustRightInd w:val="0"/>
        <w:jc w:val="both"/>
        <w:rPr>
          <w:rFonts w:ascii="Arial" w:hAnsi="Arial" w:cs="Arial"/>
        </w:rPr>
      </w:pPr>
      <w:r w:rsidRPr="00562E38">
        <w:rPr>
          <w:rFonts w:ascii="Arial" w:hAnsi="Arial" w:cs="Arial"/>
        </w:rPr>
        <w:t>LXVI. Para el despacho de los asuntos de su competencia el Secretario de Desarrollo Urbano, Obras Públicas y Ecología se auxiliará entre otras de la Dirección de Desarrollo Urbano, Dirección de Obras Públicas, Dirección de Ecología, Dirección de Inspección, Dirección de Transparencia y demás Direcciones, Coordinaciones y personal que sea necesario, previo acuerdo con el Presidente Municipal y podrá delegar en cualquiera de sus subordinados directos las atribuciones que estime convenientes de acuerdo a las facultades que otorga este documento, conservando en todo momento la facultad de atracción.</w:t>
      </w:r>
    </w:p>
    <w:p w:rsidR="00C8099A" w:rsidRPr="00562E38" w:rsidRDefault="00C8099A" w:rsidP="00C8099A">
      <w:pPr>
        <w:jc w:val="both"/>
        <w:rPr>
          <w:rFonts w:ascii="Arial" w:hAnsi="Arial" w:cs="Arial"/>
        </w:rPr>
      </w:pPr>
      <w:r w:rsidRPr="00562E38">
        <w:rPr>
          <w:rFonts w:ascii="Arial" w:hAnsi="Arial" w:cs="Arial"/>
        </w:rPr>
        <w:t>La delegación de facultades podrá hacerse mediante acuerdo que surtirá efectos legales a partir de su publicación en la tabla de avisos de la dependencia o lo que disponga el propio documento, el que será incorporado en el portal de internet del Gobierno Municipal.</w:t>
      </w:r>
    </w:p>
    <w:p w:rsidR="00C8099A" w:rsidRPr="00562E38" w:rsidRDefault="00C8099A" w:rsidP="00C8099A">
      <w:pPr>
        <w:jc w:val="both"/>
        <w:rPr>
          <w:rFonts w:ascii="Arial" w:hAnsi="Arial" w:cs="Arial"/>
        </w:rPr>
      </w:pPr>
    </w:p>
    <w:p w:rsidR="00C8099A" w:rsidRPr="00562E38" w:rsidRDefault="00C8099A" w:rsidP="00C46829">
      <w:pPr>
        <w:spacing w:after="0"/>
        <w:jc w:val="center"/>
        <w:rPr>
          <w:rFonts w:ascii="Arial" w:hAnsi="Arial" w:cs="Arial"/>
          <w:b/>
        </w:rPr>
      </w:pPr>
      <w:r w:rsidRPr="00562E38">
        <w:rPr>
          <w:rFonts w:ascii="Arial" w:hAnsi="Arial" w:cs="Arial"/>
          <w:b/>
        </w:rPr>
        <w:t xml:space="preserve">CAPÍTULO DÉCIMO SEGUNDO </w:t>
      </w:r>
    </w:p>
    <w:p w:rsidR="00C8099A" w:rsidRPr="00562E38" w:rsidRDefault="00C8099A" w:rsidP="00C46829">
      <w:pPr>
        <w:spacing w:after="0"/>
        <w:jc w:val="center"/>
        <w:rPr>
          <w:rFonts w:ascii="Arial" w:hAnsi="Arial" w:cs="Arial"/>
          <w:b/>
        </w:rPr>
      </w:pPr>
      <w:r w:rsidRPr="00562E38">
        <w:rPr>
          <w:rFonts w:ascii="Arial" w:hAnsi="Arial" w:cs="Arial"/>
          <w:b/>
        </w:rPr>
        <w:t>(SE DEROGA)</w:t>
      </w:r>
    </w:p>
    <w:p w:rsidR="00C8099A" w:rsidRPr="00562E38" w:rsidRDefault="00C8099A" w:rsidP="00C46829">
      <w:pPr>
        <w:spacing w:after="0"/>
        <w:jc w:val="both"/>
        <w:rPr>
          <w:rFonts w:ascii="Arial" w:hAnsi="Arial" w:cs="Arial"/>
        </w:rPr>
      </w:pPr>
      <w:r w:rsidRPr="00562E38">
        <w:rPr>
          <w:rFonts w:ascii="Arial" w:hAnsi="Arial" w:cs="Arial"/>
        </w:rPr>
        <w:t xml:space="preserve">Artículo 27.- SE DEROGA </w:t>
      </w:r>
    </w:p>
    <w:p w:rsidR="00C8099A" w:rsidRDefault="00C8099A" w:rsidP="00C8099A">
      <w:pPr>
        <w:jc w:val="both"/>
        <w:rPr>
          <w:rFonts w:ascii="Arial Narrow" w:hAnsi="Arial Narrow"/>
        </w:rPr>
      </w:pPr>
    </w:p>
    <w:p w:rsidR="003D241F" w:rsidRPr="003D241F" w:rsidRDefault="004808E1" w:rsidP="003D241F">
      <w:pPr>
        <w:jc w:val="both"/>
        <w:rPr>
          <w:rFonts w:ascii="Gill Sans MT" w:hAnsi="Gill Sans MT"/>
        </w:rPr>
      </w:pPr>
      <w:r w:rsidRPr="004808E1">
        <w:rPr>
          <w:rFonts w:ascii="Gill Sans MT" w:hAnsi="Gill Sans MT" w:cs="David"/>
          <w:b/>
        </w:rPr>
        <w:t xml:space="preserve">ACUERDO NO. </w:t>
      </w:r>
      <w:r w:rsidR="00E13E7A">
        <w:rPr>
          <w:rFonts w:ascii="Gill Sans MT" w:hAnsi="Gill Sans MT" w:cs="David"/>
          <w:b/>
        </w:rPr>
        <w:t>26</w:t>
      </w:r>
      <w:r w:rsidRPr="004808E1">
        <w:rPr>
          <w:rFonts w:ascii="Gill Sans MT" w:hAnsi="Gill Sans MT" w:cs="David"/>
          <w:b/>
        </w:rPr>
        <w:t>.-</w:t>
      </w:r>
      <w:r w:rsidR="003D241F">
        <w:rPr>
          <w:rFonts w:ascii="Gill Sans MT" w:hAnsi="Gill Sans MT" w:cs="David"/>
        </w:rPr>
        <w:t xml:space="preserve"> </w:t>
      </w:r>
      <w:r w:rsidR="003D241F" w:rsidRPr="003D241F">
        <w:rPr>
          <w:rFonts w:ascii="Gill Sans MT" w:hAnsi="Gill Sans MT"/>
        </w:rPr>
        <w:t>POR UNANIMIDAD DE VOTOS, SE APRUEBA EL PONER A CONSULTA CIUDADANA LA INICIATIVA  DE REFORMA POR MODIFICACIÓN, ADICIÓN Y/O DEROGACIÓN DEL REGLAMENTO ORGÁNICO DEL GOBIERNO MUNICIPAL DE MONTEMORELOS, NUEVO LEÓN, POR DOS DÍAS CONSECUTIVOS EN DOS DIARIOS DE MAYOR CIRCULACIÓN DEL MUNICIPIO, ADEMÁS SE ENVÍE AL PERIÓDICO OFICIAL PARA SU PUBLICACIÓN, A LA PÁGINA DE INTERNET DEL MUNICIPIO Y A LAS DIFERENTES OFICIANAS DE LA ADMINISTRACIÓN PÚBLICA MUNICIPAL.</w:t>
      </w:r>
    </w:p>
    <w:p w:rsidR="00B33210" w:rsidRDefault="00B33210" w:rsidP="00901649">
      <w:pPr>
        <w:spacing w:after="0" w:line="240" w:lineRule="auto"/>
        <w:jc w:val="center"/>
        <w:rPr>
          <w:rFonts w:ascii="Arial Narrow" w:hAnsi="Arial Narrow" w:cs="Calibri"/>
          <w:b/>
          <w:color w:val="000000"/>
          <w:lang w:eastAsia="es-MX"/>
        </w:rPr>
      </w:pPr>
    </w:p>
    <w:p w:rsidR="00B33210" w:rsidRDefault="00B33210" w:rsidP="00901649">
      <w:pPr>
        <w:spacing w:after="0" w:line="240" w:lineRule="auto"/>
        <w:jc w:val="center"/>
        <w:rPr>
          <w:rFonts w:ascii="Arial Narrow" w:hAnsi="Arial Narrow" w:cs="Calibri"/>
          <w:b/>
          <w:color w:val="000000"/>
          <w:lang w:eastAsia="es-MX"/>
        </w:rPr>
      </w:pPr>
    </w:p>
    <w:p w:rsidR="00571819" w:rsidRPr="00571819" w:rsidRDefault="009D57B9" w:rsidP="00AA35E4">
      <w:pPr>
        <w:spacing w:after="0" w:line="240" w:lineRule="auto"/>
        <w:jc w:val="center"/>
        <w:rPr>
          <w:rFonts w:ascii="Gill Sans MT" w:hAnsi="Gill Sans MT" w:cs="David"/>
          <w:b/>
        </w:rPr>
      </w:pPr>
      <w:bookmarkStart w:id="0" w:name="_GoBack"/>
      <w:bookmarkEnd w:id="0"/>
      <w:r w:rsidRPr="00571819">
        <w:rPr>
          <w:rFonts w:ascii="Gill Sans MT" w:hAnsi="Gill Sans MT" w:cs="David"/>
          <w:b/>
        </w:rPr>
        <w:t xml:space="preserve">ADMINISTRACIÓN </w:t>
      </w:r>
      <w:r w:rsidR="00571819" w:rsidRPr="00571819">
        <w:rPr>
          <w:rFonts w:ascii="Gill Sans MT" w:hAnsi="Gill Sans MT" w:cs="David"/>
          <w:b/>
        </w:rPr>
        <w:t xml:space="preserve">MUNICIPAL </w:t>
      </w:r>
    </w:p>
    <w:p w:rsidR="009D57B9" w:rsidRPr="00571819" w:rsidRDefault="009D57B9" w:rsidP="00AA35E4">
      <w:pPr>
        <w:spacing w:after="0" w:line="240" w:lineRule="auto"/>
        <w:jc w:val="center"/>
        <w:rPr>
          <w:rFonts w:ascii="Gill Sans MT" w:hAnsi="Gill Sans MT" w:cs="David"/>
          <w:b/>
        </w:rPr>
      </w:pPr>
      <w:r w:rsidRPr="00571819">
        <w:rPr>
          <w:rFonts w:ascii="Gill Sans MT" w:hAnsi="Gill Sans MT" w:cs="David"/>
          <w:b/>
        </w:rPr>
        <w:t>201</w:t>
      </w:r>
      <w:r w:rsidR="00901649">
        <w:rPr>
          <w:rFonts w:ascii="Gill Sans MT" w:hAnsi="Gill Sans MT" w:cs="David"/>
          <w:b/>
        </w:rPr>
        <w:t>8</w:t>
      </w:r>
      <w:r w:rsidRPr="00571819">
        <w:rPr>
          <w:rFonts w:ascii="Gill Sans MT" w:hAnsi="Gill Sans MT" w:cs="David"/>
          <w:b/>
        </w:rPr>
        <w:t>-20</w:t>
      </w:r>
      <w:r w:rsidR="00901649">
        <w:rPr>
          <w:rFonts w:ascii="Gill Sans MT" w:hAnsi="Gill Sans MT" w:cs="David"/>
          <w:b/>
        </w:rPr>
        <w:t>2</w:t>
      </w:r>
      <w:r w:rsidRPr="00571819">
        <w:rPr>
          <w:rFonts w:ascii="Gill Sans MT" w:hAnsi="Gill Sans MT" w:cs="David"/>
          <w:b/>
        </w:rPr>
        <w:t>1</w:t>
      </w:r>
    </w:p>
    <w:p w:rsidR="009D57B9" w:rsidRDefault="009D57B9" w:rsidP="00AA35E4">
      <w:pPr>
        <w:spacing w:after="0" w:line="240" w:lineRule="auto"/>
        <w:jc w:val="center"/>
        <w:rPr>
          <w:rFonts w:ascii="Gill Sans MT" w:hAnsi="Gill Sans MT" w:cs="David"/>
          <w:sz w:val="20"/>
          <w:szCs w:val="20"/>
        </w:rPr>
      </w:pPr>
    </w:p>
    <w:p w:rsidR="00571819" w:rsidRDefault="00571819" w:rsidP="00AA35E4">
      <w:pPr>
        <w:spacing w:after="0" w:line="240" w:lineRule="auto"/>
        <w:jc w:val="center"/>
        <w:rPr>
          <w:rFonts w:ascii="Gill Sans MT" w:hAnsi="Gill Sans MT" w:cs="David"/>
          <w:sz w:val="20"/>
          <w:szCs w:val="20"/>
        </w:rPr>
      </w:pPr>
    </w:p>
    <w:p w:rsidR="00571819" w:rsidRDefault="00571819" w:rsidP="00AA35E4">
      <w:pPr>
        <w:spacing w:after="0" w:line="240" w:lineRule="auto"/>
        <w:jc w:val="center"/>
        <w:rPr>
          <w:rFonts w:ascii="Gill Sans MT" w:hAnsi="Gill Sans MT" w:cs="David"/>
          <w:sz w:val="20"/>
          <w:szCs w:val="20"/>
        </w:rPr>
      </w:pPr>
    </w:p>
    <w:p w:rsidR="009D57B9" w:rsidRDefault="009A4EE9" w:rsidP="00AA35E4">
      <w:pPr>
        <w:spacing w:after="0" w:line="240" w:lineRule="auto"/>
        <w:jc w:val="center"/>
        <w:rPr>
          <w:rFonts w:ascii="Gill Sans MT" w:hAnsi="Gill Sans MT" w:cs="David"/>
          <w:sz w:val="20"/>
          <w:szCs w:val="20"/>
        </w:rPr>
      </w:pPr>
      <w:r>
        <w:rPr>
          <w:rFonts w:ascii="Gill Sans MT" w:hAnsi="Gill Sans MT" w:cs="David"/>
          <w:sz w:val="20"/>
          <w:szCs w:val="20"/>
        </w:rPr>
        <w:t>LIC.</w:t>
      </w:r>
      <w:r w:rsidR="00427DD6">
        <w:rPr>
          <w:rFonts w:ascii="Gill Sans MT" w:hAnsi="Gill Sans MT" w:cs="David"/>
          <w:sz w:val="20"/>
          <w:szCs w:val="20"/>
        </w:rPr>
        <w:t xml:space="preserve"> </w:t>
      </w:r>
      <w:r w:rsidR="00901649">
        <w:rPr>
          <w:rFonts w:ascii="Gill Sans MT" w:hAnsi="Gill Sans MT" w:cs="David"/>
          <w:sz w:val="20"/>
          <w:szCs w:val="20"/>
        </w:rPr>
        <w:t>LUIS FERNANDO GARZA GUERRERO</w:t>
      </w:r>
    </w:p>
    <w:p w:rsidR="00571819" w:rsidRDefault="00E52196" w:rsidP="00AA35E4">
      <w:pPr>
        <w:spacing w:after="0" w:line="240" w:lineRule="auto"/>
        <w:jc w:val="center"/>
        <w:rPr>
          <w:rFonts w:ascii="Gill Sans MT" w:hAnsi="Gill Sans MT" w:cs="David"/>
          <w:sz w:val="20"/>
          <w:szCs w:val="20"/>
        </w:rPr>
      </w:pPr>
      <w:r>
        <w:rPr>
          <w:rFonts w:ascii="Gill Sans MT" w:hAnsi="Gill Sans MT" w:cs="David"/>
          <w:sz w:val="20"/>
          <w:szCs w:val="20"/>
        </w:rPr>
        <w:t>PRESIDENTE</w:t>
      </w:r>
      <w:r w:rsidR="00A47C50">
        <w:rPr>
          <w:rFonts w:ascii="Gill Sans MT" w:hAnsi="Gill Sans MT" w:cs="David"/>
          <w:sz w:val="20"/>
          <w:szCs w:val="20"/>
        </w:rPr>
        <w:t xml:space="preserve"> MUNICIPAL</w:t>
      </w:r>
    </w:p>
    <w:p w:rsidR="00A47C50" w:rsidRDefault="00A47C50" w:rsidP="00AA35E4">
      <w:pPr>
        <w:spacing w:after="0" w:line="240" w:lineRule="auto"/>
        <w:jc w:val="center"/>
        <w:rPr>
          <w:rFonts w:ascii="Gill Sans MT" w:hAnsi="Gill Sans MT" w:cs="David"/>
          <w:sz w:val="20"/>
          <w:szCs w:val="20"/>
        </w:rPr>
      </w:pPr>
    </w:p>
    <w:p w:rsidR="00571819" w:rsidRDefault="00901649" w:rsidP="00AA35E4">
      <w:pPr>
        <w:spacing w:after="0" w:line="240" w:lineRule="auto"/>
        <w:jc w:val="center"/>
        <w:rPr>
          <w:rFonts w:ascii="Gill Sans MT" w:hAnsi="Gill Sans MT" w:cs="David"/>
          <w:sz w:val="20"/>
          <w:szCs w:val="20"/>
        </w:rPr>
      </w:pPr>
      <w:r>
        <w:rPr>
          <w:rFonts w:ascii="Gill Sans MT" w:hAnsi="Gill Sans MT" w:cs="David"/>
          <w:sz w:val="20"/>
          <w:szCs w:val="20"/>
        </w:rPr>
        <w:t>LIC. ROGELIO RODRÍGUEZ ÁLVAREZ</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SECRETARIO DEL AYUNTAMIENTO</w:t>
      </w:r>
    </w:p>
    <w:p w:rsidR="00571819" w:rsidRDefault="00571819" w:rsidP="00AA35E4">
      <w:pPr>
        <w:spacing w:after="0" w:line="240" w:lineRule="auto"/>
        <w:jc w:val="center"/>
        <w:rPr>
          <w:rFonts w:ascii="Gill Sans MT" w:hAnsi="Gill Sans MT" w:cs="David"/>
          <w:sz w:val="20"/>
          <w:szCs w:val="20"/>
        </w:rPr>
      </w:pPr>
    </w:p>
    <w:p w:rsidR="00571819" w:rsidRDefault="00901649" w:rsidP="00AA35E4">
      <w:pPr>
        <w:spacing w:after="0" w:line="240" w:lineRule="auto"/>
        <w:jc w:val="center"/>
        <w:rPr>
          <w:rFonts w:ascii="Gill Sans MT" w:hAnsi="Gill Sans MT" w:cs="David"/>
          <w:sz w:val="20"/>
          <w:szCs w:val="20"/>
        </w:rPr>
      </w:pPr>
      <w:r>
        <w:rPr>
          <w:rFonts w:ascii="Gill Sans MT" w:hAnsi="Gill Sans MT" w:cs="David"/>
          <w:sz w:val="20"/>
          <w:szCs w:val="20"/>
        </w:rPr>
        <w:t>C.P. JORGE ANTONIO DÍAZ BALLADARES</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TESORERO MUNICIPAL</w:t>
      </w:r>
    </w:p>
    <w:p w:rsidR="00571819" w:rsidRDefault="00571819" w:rsidP="00AA35E4">
      <w:pPr>
        <w:spacing w:after="0" w:line="240" w:lineRule="auto"/>
        <w:jc w:val="center"/>
        <w:rPr>
          <w:rFonts w:ascii="Gill Sans MT" w:hAnsi="Gill Sans MT" w:cs="David"/>
          <w:sz w:val="20"/>
          <w:szCs w:val="20"/>
        </w:rPr>
      </w:pPr>
    </w:p>
    <w:p w:rsidR="00571819" w:rsidRDefault="00901649" w:rsidP="00AA35E4">
      <w:pPr>
        <w:spacing w:after="0" w:line="240" w:lineRule="auto"/>
        <w:jc w:val="center"/>
        <w:rPr>
          <w:rFonts w:ascii="Gill Sans MT" w:hAnsi="Gill Sans MT" w:cs="David"/>
          <w:sz w:val="20"/>
          <w:szCs w:val="20"/>
        </w:rPr>
      </w:pPr>
      <w:r>
        <w:rPr>
          <w:rFonts w:ascii="Gill Sans MT" w:hAnsi="Gill Sans MT" w:cs="David"/>
          <w:sz w:val="20"/>
          <w:szCs w:val="20"/>
        </w:rPr>
        <w:t>LIC. DENISE DELESNI RAMÍREZ GARCÍA</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CONTRALOR MUNICIPAL</w:t>
      </w:r>
    </w:p>
    <w:p w:rsidR="00571819" w:rsidRDefault="00571819" w:rsidP="00AA35E4">
      <w:pPr>
        <w:spacing w:after="0" w:line="240" w:lineRule="auto"/>
        <w:jc w:val="center"/>
        <w:rPr>
          <w:rFonts w:ascii="Gill Sans MT" w:hAnsi="Gill Sans MT" w:cs="David"/>
          <w:sz w:val="20"/>
          <w:szCs w:val="20"/>
        </w:rPr>
      </w:pPr>
    </w:p>
    <w:p w:rsidR="00571819" w:rsidRDefault="00901649" w:rsidP="00AA35E4">
      <w:pPr>
        <w:spacing w:after="0" w:line="240" w:lineRule="auto"/>
        <w:jc w:val="center"/>
        <w:rPr>
          <w:rFonts w:ascii="Gill Sans MT" w:hAnsi="Gill Sans MT" w:cs="David"/>
          <w:sz w:val="20"/>
          <w:szCs w:val="20"/>
        </w:rPr>
      </w:pPr>
      <w:r>
        <w:rPr>
          <w:rFonts w:ascii="Gill Sans MT" w:hAnsi="Gill Sans MT" w:cs="David"/>
          <w:sz w:val="20"/>
          <w:szCs w:val="20"/>
        </w:rPr>
        <w:t>MAYOR ANTONIO LUCAS MARTÍNEZ</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TITULAR DE SEGURIDAD PÚBLICA</w:t>
      </w:r>
    </w:p>
    <w:p w:rsidR="00571819" w:rsidRDefault="00571819" w:rsidP="00AA35E4">
      <w:pPr>
        <w:spacing w:after="0" w:line="240" w:lineRule="auto"/>
        <w:jc w:val="center"/>
        <w:rPr>
          <w:rFonts w:ascii="Gill Sans MT" w:hAnsi="Gill Sans MT" w:cs="David"/>
          <w:sz w:val="20"/>
          <w:szCs w:val="20"/>
        </w:rPr>
      </w:pPr>
    </w:p>
    <w:p w:rsidR="00571819"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C. MARÍA ANGELINA ZAVALA ACOSTA</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SECRETARI</w:t>
      </w:r>
      <w:r w:rsidR="00235521">
        <w:rPr>
          <w:rFonts w:ascii="Gill Sans MT" w:hAnsi="Gill Sans MT" w:cs="David"/>
          <w:sz w:val="20"/>
          <w:szCs w:val="20"/>
        </w:rPr>
        <w:t>A</w:t>
      </w:r>
      <w:r>
        <w:rPr>
          <w:rFonts w:ascii="Gill Sans MT" w:hAnsi="Gill Sans MT" w:cs="David"/>
          <w:sz w:val="20"/>
          <w:szCs w:val="20"/>
        </w:rPr>
        <w:t xml:space="preserve"> DE DESARROLLO ECONÓMICO Y TURISMO</w:t>
      </w:r>
    </w:p>
    <w:p w:rsidR="00571819" w:rsidRDefault="00571819" w:rsidP="00AA35E4">
      <w:pPr>
        <w:spacing w:after="0" w:line="240" w:lineRule="auto"/>
        <w:jc w:val="center"/>
        <w:rPr>
          <w:rFonts w:ascii="Gill Sans MT" w:hAnsi="Gill Sans MT" w:cs="David"/>
          <w:sz w:val="20"/>
          <w:szCs w:val="20"/>
        </w:rPr>
      </w:pPr>
    </w:p>
    <w:p w:rsidR="00571819" w:rsidRDefault="00427DD6" w:rsidP="00AA35E4">
      <w:pPr>
        <w:spacing w:after="0" w:line="240" w:lineRule="auto"/>
        <w:jc w:val="center"/>
        <w:rPr>
          <w:rFonts w:ascii="Gill Sans MT" w:hAnsi="Gill Sans MT" w:cs="David"/>
          <w:sz w:val="20"/>
          <w:szCs w:val="20"/>
        </w:rPr>
      </w:pPr>
      <w:r>
        <w:rPr>
          <w:rFonts w:ascii="Gill Sans MT" w:hAnsi="Gill Sans MT" w:cs="David"/>
          <w:sz w:val="20"/>
          <w:szCs w:val="20"/>
        </w:rPr>
        <w:t>LIC. ALEJANDRO ARTURO ESPARZA CONTRERAS</w:t>
      </w:r>
    </w:p>
    <w:p w:rsidR="00571819" w:rsidRDefault="00571819" w:rsidP="00AA35E4">
      <w:pPr>
        <w:spacing w:after="0" w:line="240" w:lineRule="auto"/>
        <w:jc w:val="center"/>
        <w:rPr>
          <w:rFonts w:ascii="Gill Sans MT" w:hAnsi="Gill Sans MT" w:cs="David"/>
          <w:sz w:val="20"/>
          <w:szCs w:val="20"/>
        </w:rPr>
      </w:pPr>
      <w:r>
        <w:rPr>
          <w:rFonts w:ascii="Gill Sans MT" w:hAnsi="Gill Sans MT" w:cs="David"/>
          <w:sz w:val="20"/>
          <w:szCs w:val="20"/>
        </w:rPr>
        <w:t>SECRETARIO DE SERVICIOS PÚBLICOS BÁSICOS</w:t>
      </w:r>
    </w:p>
    <w:p w:rsidR="00571819" w:rsidRDefault="00571819" w:rsidP="00AA35E4">
      <w:pPr>
        <w:spacing w:after="0" w:line="240" w:lineRule="auto"/>
        <w:jc w:val="center"/>
        <w:rPr>
          <w:rFonts w:ascii="Gill Sans MT" w:hAnsi="Gill Sans MT" w:cs="David"/>
          <w:sz w:val="20"/>
          <w:szCs w:val="20"/>
        </w:rPr>
      </w:pPr>
    </w:p>
    <w:p w:rsidR="00571819"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LIC. IESUS MEADE RANGEL</w:t>
      </w:r>
    </w:p>
    <w:p w:rsidR="00571819" w:rsidRDefault="00D00BB1" w:rsidP="00AA35E4">
      <w:pPr>
        <w:spacing w:after="0" w:line="240" w:lineRule="auto"/>
        <w:jc w:val="center"/>
        <w:rPr>
          <w:rFonts w:ascii="Gill Sans MT" w:hAnsi="Gill Sans MT" w:cs="David"/>
          <w:sz w:val="20"/>
          <w:szCs w:val="20"/>
        </w:rPr>
      </w:pPr>
      <w:r>
        <w:rPr>
          <w:rFonts w:ascii="Gill Sans MT" w:hAnsi="Gill Sans MT" w:cs="David"/>
          <w:sz w:val="20"/>
          <w:szCs w:val="20"/>
        </w:rPr>
        <w:t>SECRETARIA</w:t>
      </w:r>
      <w:r w:rsidR="00571819">
        <w:rPr>
          <w:rFonts w:ascii="Gill Sans MT" w:hAnsi="Gill Sans MT" w:cs="David"/>
          <w:sz w:val="20"/>
          <w:szCs w:val="20"/>
        </w:rPr>
        <w:t xml:space="preserve"> DE </w:t>
      </w:r>
      <w:r w:rsidR="00EB7959">
        <w:rPr>
          <w:rFonts w:ascii="Gill Sans MT" w:hAnsi="Gill Sans MT" w:cs="David"/>
          <w:sz w:val="20"/>
          <w:szCs w:val="20"/>
        </w:rPr>
        <w:t>ADQUISICIONES, ADMINISTRACIÓN Y OFICIAL MAYOR</w:t>
      </w:r>
    </w:p>
    <w:p w:rsidR="00571819" w:rsidRDefault="00571819" w:rsidP="00427DD6">
      <w:pPr>
        <w:spacing w:after="0" w:line="240" w:lineRule="auto"/>
        <w:rPr>
          <w:rFonts w:ascii="Gill Sans MT" w:hAnsi="Gill Sans MT" w:cs="David"/>
          <w:sz w:val="20"/>
          <w:szCs w:val="20"/>
        </w:rPr>
      </w:pPr>
    </w:p>
    <w:p w:rsidR="00571819"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C. ARELY SAMANTHA GONZÁLEZ MANCHA</w:t>
      </w:r>
    </w:p>
    <w:p w:rsidR="00571819" w:rsidRDefault="00D00BB1" w:rsidP="00427DD6">
      <w:pPr>
        <w:spacing w:after="0" w:line="240" w:lineRule="auto"/>
        <w:jc w:val="center"/>
        <w:rPr>
          <w:rFonts w:ascii="Gill Sans MT" w:hAnsi="Gill Sans MT" w:cs="David"/>
          <w:sz w:val="20"/>
          <w:szCs w:val="20"/>
        </w:rPr>
      </w:pPr>
      <w:r>
        <w:rPr>
          <w:rFonts w:ascii="Gill Sans MT" w:hAnsi="Gill Sans MT" w:cs="David"/>
          <w:sz w:val="20"/>
          <w:szCs w:val="20"/>
        </w:rPr>
        <w:t>SECRETARI</w:t>
      </w:r>
      <w:r w:rsidR="00235521">
        <w:rPr>
          <w:rFonts w:ascii="Gill Sans MT" w:hAnsi="Gill Sans MT" w:cs="David"/>
          <w:sz w:val="20"/>
          <w:szCs w:val="20"/>
        </w:rPr>
        <w:t>A</w:t>
      </w:r>
      <w:r w:rsidR="00571819">
        <w:rPr>
          <w:rFonts w:ascii="Gill Sans MT" w:hAnsi="Gill Sans MT" w:cs="David"/>
          <w:sz w:val="20"/>
          <w:szCs w:val="20"/>
        </w:rPr>
        <w:t xml:space="preserve"> DE </w:t>
      </w:r>
      <w:r w:rsidR="00EB7959">
        <w:rPr>
          <w:rFonts w:ascii="Gill Sans MT" w:hAnsi="Gill Sans MT" w:cs="David"/>
          <w:sz w:val="20"/>
          <w:szCs w:val="20"/>
        </w:rPr>
        <w:t>DESARROLLO SOCIAL Y HUMANO</w:t>
      </w:r>
    </w:p>
    <w:p w:rsidR="00571819" w:rsidRDefault="00571819" w:rsidP="00427DD6">
      <w:pPr>
        <w:spacing w:after="0" w:line="240" w:lineRule="auto"/>
        <w:rPr>
          <w:rFonts w:ascii="Gill Sans MT" w:hAnsi="Gill Sans MT" w:cs="David"/>
          <w:sz w:val="20"/>
          <w:szCs w:val="20"/>
        </w:rPr>
      </w:pPr>
    </w:p>
    <w:p w:rsidR="00EB7959"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LIC. ENRIQUE TOLENTINO SALAZAR</w:t>
      </w:r>
    </w:p>
    <w:p w:rsidR="00235521" w:rsidRDefault="00427DD6" w:rsidP="00AA35E4">
      <w:pPr>
        <w:spacing w:after="0" w:line="240" w:lineRule="auto"/>
        <w:jc w:val="center"/>
        <w:rPr>
          <w:rFonts w:ascii="Gill Sans MT" w:hAnsi="Gill Sans MT" w:cs="David"/>
          <w:sz w:val="20"/>
          <w:szCs w:val="20"/>
        </w:rPr>
      </w:pPr>
      <w:r>
        <w:rPr>
          <w:rFonts w:ascii="Gill Sans MT" w:hAnsi="Gill Sans MT" w:cs="David"/>
          <w:sz w:val="20"/>
          <w:szCs w:val="20"/>
        </w:rPr>
        <w:t>SECRETARIO</w:t>
      </w:r>
      <w:r w:rsidR="00235521">
        <w:rPr>
          <w:rFonts w:ascii="Gill Sans MT" w:hAnsi="Gill Sans MT" w:cs="David"/>
          <w:sz w:val="20"/>
          <w:szCs w:val="20"/>
        </w:rPr>
        <w:t xml:space="preserve"> DE</w:t>
      </w:r>
      <w:r>
        <w:rPr>
          <w:rFonts w:ascii="Gill Sans MT" w:hAnsi="Gill Sans MT" w:cs="David"/>
          <w:sz w:val="20"/>
          <w:szCs w:val="20"/>
        </w:rPr>
        <w:t xml:space="preserve"> OBRAS PÚBLICAS,</w:t>
      </w:r>
      <w:r w:rsidR="00235521">
        <w:rPr>
          <w:rFonts w:ascii="Gill Sans MT" w:hAnsi="Gill Sans MT" w:cs="David"/>
          <w:sz w:val="20"/>
          <w:szCs w:val="20"/>
        </w:rPr>
        <w:t xml:space="preserve"> DESARROLLO URBANO Y ECOLOGÍA</w:t>
      </w:r>
    </w:p>
    <w:p w:rsidR="00EB7959" w:rsidRDefault="00EB7959" w:rsidP="00AA35E4">
      <w:pPr>
        <w:spacing w:after="0" w:line="240" w:lineRule="auto"/>
        <w:jc w:val="center"/>
        <w:rPr>
          <w:rFonts w:ascii="Gill Sans MT" w:hAnsi="Gill Sans MT" w:cs="David"/>
          <w:sz w:val="20"/>
          <w:szCs w:val="20"/>
        </w:rPr>
      </w:pPr>
    </w:p>
    <w:p w:rsidR="00571819" w:rsidRDefault="00235521" w:rsidP="00AA35E4">
      <w:pPr>
        <w:spacing w:after="0" w:line="240" w:lineRule="auto"/>
        <w:jc w:val="center"/>
        <w:rPr>
          <w:rFonts w:ascii="Gill Sans MT" w:hAnsi="Gill Sans MT" w:cs="David"/>
          <w:sz w:val="20"/>
          <w:szCs w:val="20"/>
        </w:rPr>
      </w:pPr>
      <w:r>
        <w:rPr>
          <w:rFonts w:ascii="Gill Sans MT" w:hAnsi="Gill Sans MT" w:cs="David"/>
          <w:noProof/>
          <w:sz w:val="20"/>
          <w:szCs w:val="20"/>
          <w:lang w:eastAsia="es-MX"/>
        </w:rPr>
        <w:t>PROFR. JOSÉ DE JESÚS MARTÍNEZ PERALES</w:t>
      </w:r>
    </w:p>
    <w:p w:rsidR="00571819" w:rsidRDefault="00B91B12" w:rsidP="00AA35E4">
      <w:pPr>
        <w:spacing w:after="0" w:line="240" w:lineRule="auto"/>
        <w:jc w:val="center"/>
        <w:rPr>
          <w:rFonts w:ascii="Gill Sans MT" w:hAnsi="Gill Sans MT" w:cs="David"/>
          <w:sz w:val="20"/>
          <w:szCs w:val="20"/>
        </w:rPr>
      </w:pPr>
      <w:r>
        <w:rPr>
          <w:rFonts w:ascii="Gill Sans MT" w:hAnsi="Gill Sans MT" w:cs="David"/>
          <w:sz w:val="20"/>
          <w:szCs w:val="20"/>
        </w:rPr>
        <w:t>SECRETARIO EJECUTIVO DE LA PRESIDENCIA</w:t>
      </w:r>
      <w:r w:rsidR="00EB7959">
        <w:rPr>
          <w:rFonts w:ascii="Gill Sans MT" w:hAnsi="Gill Sans MT" w:cs="David"/>
          <w:sz w:val="20"/>
          <w:szCs w:val="20"/>
        </w:rPr>
        <w:t xml:space="preserve"> MUNICIPAL</w:t>
      </w:r>
    </w:p>
    <w:p w:rsidR="00235521" w:rsidRDefault="00235521" w:rsidP="00AA35E4">
      <w:pPr>
        <w:spacing w:after="0" w:line="240" w:lineRule="auto"/>
        <w:jc w:val="center"/>
        <w:rPr>
          <w:rFonts w:ascii="Gill Sans MT" w:hAnsi="Gill Sans MT" w:cs="David"/>
          <w:sz w:val="20"/>
          <w:szCs w:val="20"/>
        </w:rPr>
      </w:pPr>
    </w:p>
    <w:p w:rsidR="00235521"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LIC. JORGE OMAR GONZÁLEZ ALMAGUER</w:t>
      </w:r>
    </w:p>
    <w:p w:rsidR="00235521" w:rsidRDefault="00235521" w:rsidP="00AA35E4">
      <w:pPr>
        <w:spacing w:after="0" w:line="240" w:lineRule="auto"/>
        <w:jc w:val="center"/>
        <w:rPr>
          <w:rFonts w:ascii="Gill Sans MT" w:hAnsi="Gill Sans MT" w:cs="David"/>
          <w:sz w:val="20"/>
          <w:szCs w:val="20"/>
        </w:rPr>
      </w:pPr>
      <w:r>
        <w:rPr>
          <w:rFonts w:ascii="Gill Sans MT" w:hAnsi="Gill Sans MT" w:cs="David"/>
          <w:sz w:val="20"/>
          <w:szCs w:val="20"/>
        </w:rPr>
        <w:t>SECRETARIO PARTICULAR</w:t>
      </w:r>
    </w:p>
    <w:p w:rsidR="00B2329C" w:rsidRDefault="00B2329C" w:rsidP="00AA35E4">
      <w:pPr>
        <w:spacing w:after="0" w:line="240" w:lineRule="auto"/>
        <w:jc w:val="center"/>
        <w:rPr>
          <w:rFonts w:ascii="Gill Sans MT" w:hAnsi="Gill Sans MT" w:cs="David"/>
          <w:sz w:val="20"/>
          <w:szCs w:val="20"/>
        </w:rPr>
      </w:pPr>
    </w:p>
    <w:p w:rsidR="00B2329C" w:rsidRDefault="00B2329C" w:rsidP="00AA35E4">
      <w:pPr>
        <w:spacing w:after="0" w:line="240" w:lineRule="auto"/>
        <w:jc w:val="center"/>
        <w:rPr>
          <w:rFonts w:ascii="Gill Sans MT" w:hAnsi="Gill Sans MT" w:cs="David"/>
          <w:sz w:val="20"/>
          <w:szCs w:val="20"/>
        </w:rPr>
      </w:pPr>
    </w:p>
    <w:p w:rsidR="00FA0147" w:rsidRDefault="00FA0147" w:rsidP="00474CA1">
      <w:pPr>
        <w:spacing w:after="0" w:line="240" w:lineRule="auto"/>
        <w:rPr>
          <w:rFonts w:ascii="Gill Sans MT" w:hAnsi="Gill Sans MT" w:cs="David"/>
          <w:sz w:val="20"/>
          <w:szCs w:val="20"/>
        </w:rPr>
      </w:pPr>
    </w:p>
    <w:p w:rsidR="00FA0147" w:rsidRDefault="00FA0147" w:rsidP="00AA35E4">
      <w:pPr>
        <w:spacing w:after="0" w:line="240" w:lineRule="auto"/>
        <w:jc w:val="center"/>
        <w:rPr>
          <w:rFonts w:ascii="Gill Sans MT" w:hAnsi="Gill Sans MT" w:cs="David"/>
          <w:sz w:val="20"/>
          <w:szCs w:val="20"/>
        </w:rPr>
      </w:pPr>
    </w:p>
    <w:p w:rsidR="00FA0147" w:rsidRDefault="00FA0147" w:rsidP="00AA35E4">
      <w:pPr>
        <w:spacing w:after="0" w:line="240" w:lineRule="auto"/>
        <w:jc w:val="center"/>
        <w:rPr>
          <w:rFonts w:ascii="Gill Sans MT" w:hAnsi="Gill Sans MT" w:cs="David"/>
          <w:sz w:val="20"/>
          <w:szCs w:val="20"/>
        </w:rPr>
      </w:pPr>
    </w:p>
    <w:p w:rsidR="00CE22B5" w:rsidRDefault="00CE22B5" w:rsidP="00AA35E4">
      <w:pPr>
        <w:spacing w:after="0" w:line="240" w:lineRule="auto"/>
        <w:jc w:val="center"/>
        <w:rPr>
          <w:rFonts w:ascii="Gill Sans MT" w:hAnsi="Gill Sans MT" w:cs="David"/>
          <w:sz w:val="20"/>
          <w:szCs w:val="20"/>
        </w:rPr>
      </w:pPr>
    </w:p>
    <w:p w:rsidR="00093FA5" w:rsidRDefault="002D394A" w:rsidP="00AA35E4">
      <w:pPr>
        <w:spacing w:after="0" w:line="240" w:lineRule="auto"/>
        <w:jc w:val="center"/>
        <w:rPr>
          <w:rFonts w:ascii="Gill Sans MT" w:hAnsi="Gill Sans MT" w:cs="David"/>
          <w:sz w:val="20"/>
          <w:szCs w:val="20"/>
        </w:rPr>
      </w:pPr>
      <w:r w:rsidRPr="002D394A">
        <w:rPr>
          <w:rFonts w:ascii="Gill Sans MT" w:hAnsi="Gill Sans MT" w:cs="Aharoni"/>
          <w:b/>
          <w:noProof/>
          <w:sz w:val="76"/>
          <w:szCs w:val="76"/>
          <w:lang w:eastAsia="es-MX"/>
        </w:rPr>
        <w:pict>
          <v:rect id="Rectangle 23" o:spid="_x0000_s1029" style="position:absolute;left:0;text-align:left;margin-left:399.75pt;margin-top:41.1pt;width:175.5pt;height:63pt;z-index:-251565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" o:allowincell="f" fillcolor="white [3212]" stroked="f">
            <v:textbox inset="0,0,0,0"/>
            <w10:wrap anchorx="page" anchory="page"/>
          </v:rect>
        </w:pict>
      </w:r>
    </w:p>
    <w:p w:rsidR="00235521" w:rsidRPr="00CE647B" w:rsidRDefault="00427DD6" w:rsidP="00235521">
      <w:pPr>
        <w:spacing w:after="0" w:line="240" w:lineRule="auto"/>
        <w:jc w:val="right"/>
        <w:rPr>
          <w:rFonts w:ascii="Broadway" w:hAnsi="Broadway" w:cs="Aharoni"/>
          <w:b/>
          <w:sz w:val="76"/>
          <w:szCs w:val="76"/>
        </w:rPr>
      </w:pPr>
      <w:r>
        <w:rPr>
          <w:rFonts w:ascii="Broadway" w:hAnsi="Broadway" w:cs="Aharoni"/>
          <w:b/>
          <w:noProof/>
          <w:sz w:val="100"/>
          <w:szCs w:val="100"/>
          <w:lang w:eastAsia="es-MX"/>
        </w:rPr>
        <w:lastRenderedPageBreak/>
        <w:drawing>
          <wp:anchor distT="0" distB="0" distL="114300" distR="114300" simplePos="0" relativeHeight="251661312" behindDoc="1" locked="0" layoutInCell="1" allowOverlap="1">
            <wp:simplePos x="0" y="0"/>
            <wp:positionH relativeFrom="page">
              <wp:posOffset>676275</wp:posOffset>
            </wp:positionH>
            <wp:positionV relativeFrom="page">
              <wp:posOffset>638175</wp:posOffset>
            </wp:positionV>
            <wp:extent cx="1971675" cy="256222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71675" cy="2562225"/>
                    </a:xfrm>
                    <a:prstGeom prst="rect">
                      <a:avLst/>
                    </a:prstGeom>
                    <a:noFill/>
                  </pic:spPr>
                </pic:pic>
              </a:graphicData>
            </a:graphic>
          </wp:anchor>
        </w:drawing>
      </w:r>
      <w:r w:rsidR="00A064EA" w:rsidRPr="00CE647B">
        <w:rPr>
          <w:rFonts w:ascii="Broadway" w:hAnsi="Broadway" w:cs="Aharoni"/>
          <w:b/>
          <w:sz w:val="100"/>
          <w:szCs w:val="100"/>
        </w:rPr>
        <w:t>G</w:t>
      </w:r>
      <w:r w:rsidR="00A064EA" w:rsidRPr="00CE647B">
        <w:rPr>
          <w:rFonts w:ascii="Broadway" w:hAnsi="Broadway" w:cs="Aharoni"/>
          <w:b/>
          <w:sz w:val="76"/>
          <w:szCs w:val="76"/>
        </w:rPr>
        <w:t>ACETA</w:t>
      </w:r>
    </w:p>
    <w:p w:rsidR="00A064EA" w:rsidRPr="00CE647B" w:rsidRDefault="00A064EA" w:rsidP="00235521">
      <w:pPr>
        <w:spacing w:after="0" w:line="240" w:lineRule="auto"/>
        <w:jc w:val="right"/>
        <w:rPr>
          <w:rFonts w:ascii="Broadway" w:hAnsi="Broadway" w:cs="Aharoni"/>
          <w:b/>
          <w:sz w:val="80"/>
          <w:szCs w:val="80"/>
        </w:rPr>
      </w:pPr>
      <w:r w:rsidRPr="00CE647B">
        <w:rPr>
          <w:rFonts w:ascii="Broadway" w:hAnsi="Broadway" w:cs="Aharoni"/>
          <w:b/>
          <w:sz w:val="100"/>
          <w:szCs w:val="100"/>
        </w:rPr>
        <w:t>M</w:t>
      </w:r>
      <w:r w:rsidRPr="00CE647B">
        <w:rPr>
          <w:rFonts w:ascii="Broadway" w:hAnsi="Broadway" w:cs="Aharoni"/>
          <w:b/>
          <w:sz w:val="76"/>
          <w:szCs w:val="76"/>
        </w:rPr>
        <w:t>UNICIPAL</w:t>
      </w:r>
    </w:p>
    <w:p w:rsidR="002E1FCB" w:rsidRPr="00CE647B" w:rsidRDefault="002E1FCB" w:rsidP="002E1FCB">
      <w:pPr>
        <w:spacing w:after="0" w:line="240" w:lineRule="auto"/>
        <w:jc w:val="right"/>
        <w:rPr>
          <w:rFonts w:ascii="Broadway" w:hAnsi="Broadway" w:cs="Aharoni"/>
          <w:b/>
          <w:sz w:val="80"/>
          <w:szCs w:val="80"/>
        </w:rPr>
      </w:pPr>
      <w:r w:rsidRPr="00CE647B">
        <w:rPr>
          <w:rFonts w:ascii="Broadway" w:hAnsi="Broadway" w:cs="Aharoni"/>
          <w:b/>
          <w:sz w:val="100"/>
          <w:szCs w:val="100"/>
        </w:rPr>
        <w:t>M</w:t>
      </w:r>
      <w:r w:rsidRPr="00CE647B">
        <w:rPr>
          <w:rFonts w:ascii="Broadway" w:hAnsi="Broadway" w:cs="Aharoni"/>
          <w:b/>
          <w:sz w:val="48"/>
          <w:szCs w:val="48"/>
        </w:rPr>
        <w:t>ONTEMORELOS, N. L.</w:t>
      </w:r>
    </w:p>
    <w:p w:rsidR="00235521" w:rsidRPr="00CE647B" w:rsidRDefault="00235521" w:rsidP="00AA35E4">
      <w:pPr>
        <w:spacing w:after="0" w:line="240" w:lineRule="auto"/>
        <w:jc w:val="center"/>
        <w:rPr>
          <w:rFonts w:ascii="Broadway" w:hAnsi="Broadway" w:cs="Aharoni"/>
          <w:b/>
          <w:sz w:val="100"/>
          <w:szCs w:val="100"/>
        </w:rPr>
      </w:pPr>
    </w:p>
    <w:p w:rsidR="00235521" w:rsidRPr="00CE647B" w:rsidRDefault="00235521" w:rsidP="00AA35E4">
      <w:pPr>
        <w:spacing w:after="0" w:line="240" w:lineRule="auto"/>
        <w:jc w:val="center"/>
        <w:rPr>
          <w:rFonts w:ascii="Broadway" w:hAnsi="Broadway" w:cs="Aharoni"/>
          <w:b/>
          <w:sz w:val="100"/>
          <w:szCs w:val="100"/>
        </w:rPr>
      </w:pPr>
    </w:p>
    <w:p w:rsidR="00A064EA" w:rsidRPr="00CE647B" w:rsidRDefault="00A064EA" w:rsidP="00AA35E4">
      <w:pPr>
        <w:spacing w:after="0" w:line="240" w:lineRule="auto"/>
        <w:jc w:val="center"/>
        <w:rPr>
          <w:rFonts w:ascii="Broadway" w:hAnsi="Broadway" w:cs="Aharoni"/>
          <w:b/>
          <w:sz w:val="80"/>
          <w:szCs w:val="80"/>
        </w:rPr>
      </w:pPr>
      <w:r w:rsidRPr="00CE647B">
        <w:rPr>
          <w:rFonts w:ascii="Broadway" w:hAnsi="Broadway" w:cs="Aharoni"/>
          <w:b/>
          <w:sz w:val="100"/>
          <w:szCs w:val="100"/>
        </w:rPr>
        <w:t>A</w:t>
      </w:r>
      <w:r w:rsidRPr="00CE647B">
        <w:rPr>
          <w:rFonts w:ascii="Broadway" w:hAnsi="Broadway" w:cs="Aharoni"/>
          <w:b/>
          <w:sz w:val="76"/>
          <w:szCs w:val="76"/>
        </w:rPr>
        <w:t>DMINISTRACIÓN</w:t>
      </w:r>
    </w:p>
    <w:p w:rsidR="00006441" w:rsidRPr="00CE647B" w:rsidRDefault="00A064EA" w:rsidP="00AA35E4">
      <w:pPr>
        <w:spacing w:after="0" w:line="240" w:lineRule="auto"/>
        <w:jc w:val="center"/>
        <w:rPr>
          <w:rFonts w:ascii="Broadway" w:hAnsi="Broadway" w:cs="Aharoni"/>
          <w:b/>
          <w:sz w:val="76"/>
          <w:szCs w:val="76"/>
        </w:rPr>
      </w:pPr>
      <w:r w:rsidRPr="00CE647B">
        <w:rPr>
          <w:rFonts w:ascii="Broadway" w:hAnsi="Broadway" w:cs="Aharoni"/>
          <w:b/>
          <w:sz w:val="76"/>
          <w:szCs w:val="76"/>
        </w:rPr>
        <w:t>201</w:t>
      </w:r>
      <w:r w:rsidR="00235521" w:rsidRPr="00CE647B">
        <w:rPr>
          <w:rFonts w:ascii="Broadway" w:hAnsi="Broadway" w:cs="Aharoni"/>
          <w:b/>
          <w:sz w:val="76"/>
          <w:szCs w:val="76"/>
        </w:rPr>
        <w:t>8</w:t>
      </w:r>
      <w:r w:rsidRPr="00CE647B">
        <w:rPr>
          <w:rFonts w:ascii="Broadway" w:hAnsi="Broadway" w:cs="Aharoni"/>
          <w:b/>
          <w:sz w:val="76"/>
          <w:szCs w:val="76"/>
        </w:rPr>
        <w:t>-20</w:t>
      </w:r>
      <w:r w:rsidR="00235521" w:rsidRPr="00CE647B">
        <w:rPr>
          <w:rFonts w:ascii="Broadway" w:hAnsi="Broadway" w:cs="Aharoni"/>
          <w:b/>
          <w:sz w:val="76"/>
          <w:szCs w:val="76"/>
        </w:rPr>
        <w:t>2</w:t>
      </w:r>
      <w:r w:rsidRPr="00CE647B">
        <w:rPr>
          <w:rFonts w:ascii="Broadway" w:hAnsi="Broadway" w:cs="Aharoni"/>
          <w:b/>
          <w:sz w:val="76"/>
          <w:szCs w:val="76"/>
        </w:rPr>
        <w:t>1</w:t>
      </w:r>
    </w:p>
    <w:p w:rsidR="00571819" w:rsidRPr="00E60EB7" w:rsidRDefault="00571819" w:rsidP="00AA35E4">
      <w:pPr>
        <w:spacing w:after="0" w:line="240" w:lineRule="auto"/>
        <w:jc w:val="center"/>
        <w:rPr>
          <w:rFonts w:ascii="Droid Sans" w:hAnsi="Droid Sans" w:cs="Droid Sans"/>
        </w:rPr>
      </w:pPr>
      <w:r w:rsidRPr="00E60EB7">
        <w:rPr>
          <w:rFonts w:ascii="Droid Sans" w:hAnsi="Droid Sans" w:cs="Droid Sans"/>
        </w:rPr>
        <w:t>ÁREA RESPONSABLE DEL CONTENIDO</w:t>
      </w:r>
    </w:p>
    <w:p w:rsidR="00571819" w:rsidRPr="00E60EB7" w:rsidRDefault="002D394A" w:rsidP="00AA35E4">
      <w:pPr>
        <w:spacing w:after="0" w:line="240" w:lineRule="auto"/>
        <w:jc w:val="center"/>
        <w:rPr>
          <w:rFonts w:ascii="Droid Sans" w:hAnsi="Droid Sans" w:cs="Droid Sans"/>
        </w:rPr>
      </w:pPr>
      <w:r w:rsidRPr="002D394A">
        <w:rPr>
          <w:rFonts w:ascii="Droid Sans" w:hAnsi="Droid Sans" w:cs="Droid Sans"/>
          <w:b/>
          <w:noProof/>
          <w:sz w:val="76"/>
          <w:szCs w:val="76"/>
          <w:lang w:eastAsia="es-MX"/>
        </w:rPr>
        <w:pict>
          <v:shapetype id="_x0000_t202" coordsize="21600,21600" o:spt="202" path="m,l,21600r21600,l21600,xe">
            <v:stroke joinstyle="miter"/>
            <v:path gradientshapeok="t" o:connecttype="rect"/>
          </v:shapetype>
          <v:shape id="Text Box 102" o:spid="_x0000_s1028" type="#_x0000_t202" style="position:absolute;left:0;text-align:left;margin-left:143.45pt;margin-top:187.15pt;width:150.75pt;height:32.65pt;z-index:2517411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n3swIAALw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" filled="f" stroked="f">
            <v:textbox style="mso-fit-shape-to-text:t">
              <w:txbxContent>
                <w:p w:rsidR="006A3593" w:rsidRPr="00DF2CAA" w:rsidRDefault="006A3593" w:rsidP="00E81372">
                  <w:pPr>
                    <w:jc w:val="right"/>
                    <w:rPr>
                      <w:color w:val="000000" w:themeColor="text1"/>
                      <w:lang w:val="es-ES"/>
                    </w:rPr>
                  </w:pPr>
                  <w:r w:rsidRPr="00DF2CAA">
                    <w:rPr>
                      <w:color w:val="000000" w:themeColor="text1"/>
                      <w:lang w:val="es-ES"/>
                    </w:rPr>
                    <w:t>www.montemorelos.gob.mx</w:t>
                  </w:r>
                </w:p>
              </w:txbxContent>
            </v:textbox>
          </v:shape>
        </w:pict>
      </w:r>
      <w:r w:rsidR="00DF2CAA">
        <w:rPr>
          <w:rFonts w:ascii="Droid Sans" w:hAnsi="Droid Sans" w:cs="Droid Sans"/>
          <w:b/>
          <w:noProof/>
          <w:sz w:val="76"/>
          <w:szCs w:val="76"/>
          <w:lang w:eastAsia="es-MX"/>
        </w:rPr>
        <w:drawing>
          <wp:anchor distT="0" distB="0" distL="114300" distR="114300" simplePos="0" relativeHeight="251753472" behindDoc="1" locked="0" layoutInCell="1" allowOverlap="1">
            <wp:simplePos x="0" y="0"/>
            <wp:positionH relativeFrom="page">
              <wp:posOffset>692818</wp:posOffset>
            </wp:positionH>
            <wp:positionV relativeFrom="page">
              <wp:posOffset>7379368</wp:posOffset>
            </wp:positionV>
            <wp:extent cx="6863014" cy="1652337"/>
            <wp:effectExtent l="19050" t="0" r="0" b="0"/>
            <wp:wrapNone/>
            <wp:docPr id="10" name="Imagen 1" descr="C:\Users\SAY\Desktop\libros scaneados\WhatsApp Image 2018-12-11 at 1.18.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Desktop\libros scaneados\WhatsApp Image 2018-12-11 at 1.18.36 PM.jpeg"/>
                    <pic:cNvPicPr>
                      <a:picLocks noChangeAspect="1" noChangeArrowheads="1"/>
                    </pic:cNvPicPr>
                  </pic:nvPicPr>
                  <pic:blipFill>
                    <a:blip r:embed="rId9">
                      <a:clrChange>
                        <a:clrFrom>
                          <a:srgbClr val="FEFEFE"/>
                        </a:clrFrom>
                        <a:clrTo>
                          <a:srgbClr val="FEFEFE">
                            <a:alpha val="0"/>
                          </a:srgbClr>
                        </a:clrTo>
                      </a:clrChange>
                    </a:blip>
                    <a:srcRect t="80603"/>
                    <a:stretch>
                      <a:fillRect/>
                    </a:stretch>
                  </pic:blipFill>
                  <pic:spPr bwMode="auto">
                    <a:xfrm>
                      <a:off x="0" y="0"/>
                      <a:ext cx="6863014" cy="1652337"/>
                    </a:xfrm>
                    <a:prstGeom prst="rect">
                      <a:avLst/>
                    </a:prstGeom>
                    <a:noFill/>
                    <a:ln w="9525">
                      <a:noFill/>
                      <a:miter lim="800000"/>
                      <a:headEnd/>
                      <a:tailEnd/>
                    </a:ln>
                  </pic:spPr>
                </pic:pic>
              </a:graphicData>
            </a:graphic>
          </wp:anchor>
        </w:drawing>
      </w:r>
      <w:r w:rsidRPr="002D394A">
        <w:rPr>
          <w:rFonts w:ascii="Droid Sans" w:hAnsi="Droid Sans" w:cs="Droid Sans"/>
          <w:b/>
          <w:noProof/>
          <w:sz w:val="76"/>
          <w:szCs w:val="76"/>
          <w:lang w:eastAsia="es-MX"/>
        </w:rPr>
        <w:pict>
          <v:rect id="Rectangle 22" o:spid="_x0000_s1027" style="position:absolute;left:0;text-align:left;margin-left:111.75pt;margin-top:716.25pt;width:21pt;height:18pt;z-index:251750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" o:allowincell="f" fillcolor="white [3212]" stroked="f">
            <v:textbox inset="0,0,0,0"/>
            <w10:wrap anchorx="page" anchory="page"/>
          </v:rect>
        </w:pict>
      </w:r>
      <w:r w:rsidR="00571819" w:rsidRPr="00E60EB7">
        <w:rPr>
          <w:rFonts w:ascii="Droid Sans" w:hAnsi="Droid Sans" w:cs="Droid Sans"/>
          <w:b/>
          <w:i/>
        </w:rPr>
        <w:t>SECRETARÍA DEL AYUNTAMIENTO</w:t>
      </w:r>
    </w:p>
    <w:sectPr w:rsidR="00571819" w:rsidRPr="00E60EB7" w:rsidSect="001508F0">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30" w:rsidRDefault="00A35E30" w:rsidP="008F771F">
      <w:pPr>
        <w:spacing w:after="0" w:line="240" w:lineRule="auto"/>
      </w:pPr>
      <w:r>
        <w:separator/>
      </w:r>
    </w:p>
  </w:endnote>
  <w:endnote w:type="continuationSeparator" w:id="1">
    <w:p w:rsidR="00A35E30" w:rsidRDefault="00A35E30" w:rsidP="008F7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ill Sans MT">
    <w:panose1 w:val="020B0502020104020203"/>
    <w:charset w:val="00"/>
    <w:family w:val="swiss"/>
    <w:pitch w:val="variable"/>
    <w:sig w:usb0="00000007" w:usb1="00000000" w:usb2="00000000" w:usb3="00000000" w:csb0="00000003" w:csb1="00000000"/>
  </w:font>
  <w:font w:name="Droid Sans">
    <w:altName w:val="Franklin Gothic Medium Cond"/>
    <w:panose1 w:val="020B0606030804020204"/>
    <w:charset w:val="00"/>
    <w:family w:val="swiss"/>
    <w:pitch w:val="variable"/>
    <w:sig w:usb0="A00002AF" w:usb1="4000205B" w:usb2="00000028" w:usb3="00000000" w:csb0="0000009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6A3593">
      <w:tc>
        <w:tcPr>
          <w:tcW w:w="918" w:type="dxa"/>
        </w:tcPr>
        <w:p w:rsidR="006A3593" w:rsidRPr="00A30B9E" w:rsidRDefault="006A3593">
          <w:pPr>
            <w:pStyle w:val="Piedepgina"/>
            <w:jc w:val="right"/>
            <w:rPr>
              <w:b/>
              <w:sz w:val="32"/>
              <w:szCs w:val="32"/>
            </w:rPr>
          </w:pPr>
          <w:r w:rsidRPr="002D394A">
            <w:fldChar w:fldCharType="begin"/>
          </w:r>
          <w:r>
            <w:instrText xml:space="preserve"> PAGE   \* MERGEFORMAT </w:instrText>
          </w:r>
          <w:r w:rsidRPr="002D394A">
            <w:fldChar w:fldCharType="separate"/>
          </w:r>
          <w:r w:rsidR="0043652B" w:rsidRPr="0043652B">
            <w:rPr>
              <w:b/>
              <w:noProof/>
              <w:sz w:val="32"/>
              <w:szCs w:val="32"/>
            </w:rPr>
            <w:t>40</w:t>
          </w:r>
          <w:r>
            <w:rPr>
              <w:b/>
              <w:noProof/>
              <w:sz w:val="32"/>
              <w:szCs w:val="32"/>
            </w:rPr>
            <w:fldChar w:fldCharType="end"/>
          </w:r>
        </w:p>
      </w:tc>
      <w:tc>
        <w:tcPr>
          <w:tcW w:w="7938" w:type="dxa"/>
        </w:tcPr>
        <w:p w:rsidR="006A3593" w:rsidRPr="005D4B25" w:rsidRDefault="006A3593" w:rsidP="00401398">
          <w:pPr>
            <w:pStyle w:val="Piedepgina"/>
            <w:rPr>
              <w:rFonts w:ascii="Droid Sans" w:hAnsi="Droid Sans" w:cs="Droid Sans"/>
            </w:rPr>
          </w:pPr>
          <w:r w:rsidRPr="005D4B25">
            <w:rPr>
              <w:rFonts w:ascii="Droid Sans" w:hAnsi="Droid Sans" w:cs="Droid Sans"/>
            </w:rPr>
            <w:t>GACETA MUNICIPAL DE MONTEMORELO</w:t>
          </w:r>
          <w:r>
            <w:rPr>
              <w:rFonts w:ascii="Droid Sans" w:hAnsi="Droid Sans" w:cs="Droid Sans"/>
            </w:rPr>
            <w:t>S, N.L.        DICIEMBRE  2018       EDICION NO. 02</w:t>
          </w:r>
        </w:p>
        <w:p w:rsidR="006A3593" w:rsidRDefault="006A3593">
          <w:pPr>
            <w:pStyle w:val="Piedepgina"/>
          </w:pPr>
        </w:p>
      </w:tc>
    </w:tr>
  </w:tbl>
  <w:p w:rsidR="006A3593" w:rsidRPr="00401398" w:rsidRDefault="006A3593" w:rsidP="00401398">
    <w:pPr>
      <w:pStyle w:val="Piedepgina"/>
      <w:rPr>
        <w:rFonts w:ascii="Bauhaus 93" w:hAnsi="Bauhaus 9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30" w:rsidRDefault="00A35E30" w:rsidP="008F771F">
      <w:pPr>
        <w:spacing w:after="0" w:line="240" w:lineRule="auto"/>
      </w:pPr>
      <w:r>
        <w:separator/>
      </w:r>
    </w:p>
  </w:footnote>
  <w:footnote w:type="continuationSeparator" w:id="1">
    <w:p w:rsidR="00A35E30" w:rsidRDefault="00A35E30" w:rsidP="008F7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93" w:rsidRDefault="006A3593">
    <w:pPr>
      <w:pStyle w:val="Encabezado"/>
    </w:pPr>
  </w:p>
  <w:p w:rsidR="006A3593" w:rsidRDefault="006A3593" w:rsidP="002D28B5">
    <w:pPr>
      <w:jc w:val="center"/>
    </w:pPr>
    <w:r>
      <w:t>MONTEMO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93" w:rsidRDefault="006A3593" w:rsidP="002D28B5">
    <w:pPr>
      <w:pStyle w:val="Encabezado"/>
    </w:pPr>
  </w:p>
  <w:p w:rsidR="006A3593" w:rsidRDefault="006A3593" w:rsidP="002D28B5">
    <w:pPr>
      <w:pStyle w:val="Encabezado"/>
    </w:pPr>
    <w:r>
      <w:rPr>
        <w:noProof/>
        <w:lang w:eastAsia="es-MX"/>
      </w:rPr>
      <w:drawing>
        <wp:anchor distT="0" distB="0" distL="114300" distR="114300" simplePos="0" relativeHeight="251659264" behindDoc="0" locked="0" layoutInCell="1" allowOverlap="1">
          <wp:simplePos x="0" y="0"/>
          <wp:positionH relativeFrom="page">
            <wp:posOffset>6781800</wp:posOffset>
          </wp:positionH>
          <wp:positionV relativeFrom="page">
            <wp:posOffset>638175</wp:posOffset>
          </wp:positionV>
          <wp:extent cx="428625" cy="5524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428625" cy="552450"/>
                  </a:xfrm>
                  <a:prstGeom prst="rect">
                    <a:avLst/>
                  </a:prstGeom>
                  <a:noFill/>
                </pic:spPr>
              </pic:pic>
            </a:graphicData>
          </a:graphic>
        </wp:anchor>
      </w:drawing>
    </w:r>
  </w:p>
  <w:p w:rsidR="006A3593" w:rsidRDefault="006A3593" w:rsidP="002D28B5">
    <w:pPr>
      <w:pStyle w:val="Encabezado"/>
    </w:pPr>
  </w:p>
  <w:p w:rsidR="006A3593" w:rsidRDefault="006A3593" w:rsidP="00C357BE">
    <w:pPr>
      <w:pStyle w:val="Encabezado"/>
      <w:jc w:val="center"/>
    </w:pPr>
    <w:r>
      <w:tab/>
    </w:r>
    <w:r>
      <w:tab/>
      <w:t>MONTEMORELOS, N.L.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5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22AF3A03"/>
    <w:multiLevelType w:val="hybridMultilevel"/>
    <w:tmpl w:val="22349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7E64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ED305FF"/>
    <w:multiLevelType w:val="hybridMultilevel"/>
    <w:tmpl w:val="773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F0B4703"/>
    <w:multiLevelType w:val="hybridMultilevel"/>
    <w:tmpl w:val="1BB09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E25050"/>
    <w:multiLevelType w:val="singleLevel"/>
    <w:tmpl w:val="563CC734"/>
    <w:lvl w:ilvl="0">
      <w:start w:val="1"/>
      <w:numFmt w:val="bullet"/>
      <w:lvlText w:val=""/>
      <w:lvlJc w:val="left"/>
      <w:pPr>
        <w:tabs>
          <w:tab w:val="num" w:pos="360"/>
        </w:tabs>
        <w:ind w:left="360" w:hanging="360"/>
      </w:pPr>
      <w:rPr>
        <w:rFonts w:ascii="Symbol" w:hAnsi="Symbol" w:hint="default"/>
        <w:b/>
      </w:rPr>
    </w:lvl>
  </w:abstractNum>
  <w:abstractNum w:abstractNumId="6">
    <w:nsid w:val="451334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6921CBF"/>
    <w:multiLevelType w:val="hybridMultilevel"/>
    <w:tmpl w:val="EE6673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346D7E"/>
    <w:multiLevelType w:val="hybridMultilevel"/>
    <w:tmpl w:val="78F4858C"/>
    <w:lvl w:ilvl="0" w:tplc="080A000F">
      <w:start w:val="1"/>
      <w:numFmt w:val="decimal"/>
      <w:lvlText w:val="%1."/>
      <w:lvlJc w:val="left"/>
      <w:pPr>
        <w:ind w:left="720" w:hanging="36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4C900431"/>
    <w:multiLevelType w:val="hybridMultilevel"/>
    <w:tmpl w:val="DC16BB8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D771107"/>
    <w:multiLevelType w:val="hybridMultilevel"/>
    <w:tmpl w:val="E63E63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5A10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596D0116"/>
    <w:multiLevelType w:val="hybridMultilevel"/>
    <w:tmpl w:val="8E8AD8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B1F7F6D"/>
    <w:multiLevelType w:val="hybridMultilevel"/>
    <w:tmpl w:val="AAF60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860F2A"/>
    <w:multiLevelType w:val="hybridMultilevel"/>
    <w:tmpl w:val="D5023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2B21D3"/>
    <w:multiLevelType w:val="hybridMultilevel"/>
    <w:tmpl w:val="209096AE"/>
    <w:lvl w:ilvl="0" w:tplc="D6D2D7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437DBD"/>
    <w:multiLevelType w:val="hybridMultilevel"/>
    <w:tmpl w:val="C9F2FED2"/>
    <w:lvl w:ilvl="0" w:tplc="EA00BAF4">
      <w:start w:val="1"/>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
  </w:num>
  <w:num w:numId="4">
    <w:abstractNumId w:val="13"/>
  </w:num>
  <w:num w:numId="5">
    <w:abstractNumId w:val="14"/>
  </w:num>
  <w:num w:numId="6">
    <w:abstractNumId w:val="12"/>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2"/>
  </w:num>
  <w:num w:numId="13">
    <w:abstractNumId w:val="11"/>
  </w:num>
  <w:num w:numId="14">
    <w:abstractNumId w:val="6"/>
  </w:num>
  <w:num w:numId="15">
    <w:abstractNumId w:val="5"/>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style="mso-position-horizontal-relative:page;mso-position-vertical-relative:page" o:allowincell="f" fill="f" fillcolor="white" stroke="f">
      <v:fill color="white" on="f"/>
      <v:stroke on="f"/>
      <v:textbox inset="0,0,0,0"/>
    </o:shapedefaults>
  </w:hdrShapeDefaults>
  <w:footnotePr>
    <w:footnote w:id="0"/>
    <w:footnote w:id="1"/>
  </w:footnotePr>
  <w:endnotePr>
    <w:endnote w:id="0"/>
    <w:endnote w:id="1"/>
  </w:endnotePr>
  <w:compat/>
  <w:rsids>
    <w:rsidRoot w:val="006E48C3"/>
    <w:rsid w:val="00001937"/>
    <w:rsid w:val="00003F91"/>
    <w:rsid w:val="00006441"/>
    <w:rsid w:val="000070D5"/>
    <w:rsid w:val="000138F9"/>
    <w:rsid w:val="00015056"/>
    <w:rsid w:val="00016CAF"/>
    <w:rsid w:val="00020517"/>
    <w:rsid w:val="00027DEF"/>
    <w:rsid w:val="0003017C"/>
    <w:rsid w:val="00031F34"/>
    <w:rsid w:val="0003279D"/>
    <w:rsid w:val="00032DC3"/>
    <w:rsid w:val="0003319F"/>
    <w:rsid w:val="000423F3"/>
    <w:rsid w:val="000466AE"/>
    <w:rsid w:val="000468B3"/>
    <w:rsid w:val="00047C26"/>
    <w:rsid w:val="00050115"/>
    <w:rsid w:val="00055D73"/>
    <w:rsid w:val="0006123D"/>
    <w:rsid w:val="000645F1"/>
    <w:rsid w:val="0006556F"/>
    <w:rsid w:val="00071779"/>
    <w:rsid w:val="00075F44"/>
    <w:rsid w:val="000760B6"/>
    <w:rsid w:val="00077C2C"/>
    <w:rsid w:val="000825EA"/>
    <w:rsid w:val="00086006"/>
    <w:rsid w:val="0008711D"/>
    <w:rsid w:val="00093FA5"/>
    <w:rsid w:val="00094C49"/>
    <w:rsid w:val="00096948"/>
    <w:rsid w:val="00096D33"/>
    <w:rsid w:val="000A12F0"/>
    <w:rsid w:val="000B4527"/>
    <w:rsid w:val="000B53D5"/>
    <w:rsid w:val="000C01AA"/>
    <w:rsid w:val="000D34B0"/>
    <w:rsid w:val="000D53C5"/>
    <w:rsid w:val="000E04F6"/>
    <w:rsid w:val="000E1708"/>
    <w:rsid w:val="000E6495"/>
    <w:rsid w:val="000E6AFC"/>
    <w:rsid w:val="000F0A37"/>
    <w:rsid w:val="000F7146"/>
    <w:rsid w:val="000F7DCF"/>
    <w:rsid w:val="0010386D"/>
    <w:rsid w:val="00103E7F"/>
    <w:rsid w:val="00104A3D"/>
    <w:rsid w:val="001062D3"/>
    <w:rsid w:val="00115AA0"/>
    <w:rsid w:val="001169EC"/>
    <w:rsid w:val="00116ADF"/>
    <w:rsid w:val="00120E5B"/>
    <w:rsid w:val="00123A0C"/>
    <w:rsid w:val="001250E8"/>
    <w:rsid w:val="00126423"/>
    <w:rsid w:val="0012759F"/>
    <w:rsid w:val="001308F3"/>
    <w:rsid w:val="00131A61"/>
    <w:rsid w:val="00141E6B"/>
    <w:rsid w:val="00144598"/>
    <w:rsid w:val="00147CA4"/>
    <w:rsid w:val="00150254"/>
    <w:rsid w:val="001508F0"/>
    <w:rsid w:val="00156F7E"/>
    <w:rsid w:val="00157894"/>
    <w:rsid w:val="00166630"/>
    <w:rsid w:val="001713C1"/>
    <w:rsid w:val="001761C3"/>
    <w:rsid w:val="001827C9"/>
    <w:rsid w:val="00183F50"/>
    <w:rsid w:val="00187A9E"/>
    <w:rsid w:val="00187BDA"/>
    <w:rsid w:val="001904AB"/>
    <w:rsid w:val="001921E0"/>
    <w:rsid w:val="0019560B"/>
    <w:rsid w:val="001A1CA9"/>
    <w:rsid w:val="001A3FB0"/>
    <w:rsid w:val="001A535C"/>
    <w:rsid w:val="001A6086"/>
    <w:rsid w:val="001B1645"/>
    <w:rsid w:val="001B2FE5"/>
    <w:rsid w:val="001B3705"/>
    <w:rsid w:val="001B4DB0"/>
    <w:rsid w:val="001C00EF"/>
    <w:rsid w:val="001C2161"/>
    <w:rsid w:val="001C313E"/>
    <w:rsid w:val="001C54FD"/>
    <w:rsid w:val="001C6698"/>
    <w:rsid w:val="001D2C44"/>
    <w:rsid w:val="001D38FB"/>
    <w:rsid w:val="001D45EB"/>
    <w:rsid w:val="001D6604"/>
    <w:rsid w:val="001E4AAA"/>
    <w:rsid w:val="001F03AD"/>
    <w:rsid w:val="001F1CF9"/>
    <w:rsid w:val="001F2286"/>
    <w:rsid w:val="001F4800"/>
    <w:rsid w:val="001F4BE8"/>
    <w:rsid w:val="001F6A45"/>
    <w:rsid w:val="002019E8"/>
    <w:rsid w:val="0020593F"/>
    <w:rsid w:val="002070FC"/>
    <w:rsid w:val="0021011A"/>
    <w:rsid w:val="002107C8"/>
    <w:rsid w:val="00211803"/>
    <w:rsid w:val="00213BDA"/>
    <w:rsid w:val="00220869"/>
    <w:rsid w:val="00220CB5"/>
    <w:rsid w:val="002274E2"/>
    <w:rsid w:val="002319DD"/>
    <w:rsid w:val="002348CC"/>
    <w:rsid w:val="00235521"/>
    <w:rsid w:val="00235880"/>
    <w:rsid w:val="00236A84"/>
    <w:rsid w:val="00237AA6"/>
    <w:rsid w:val="00244B68"/>
    <w:rsid w:val="00245AB8"/>
    <w:rsid w:val="002472D3"/>
    <w:rsid w:val="00260224"/>
    <w:rsid w:val="00260A96"/>
    <w:rsid w:val="00262035"/>
    <w:rsid w:val="00281034"/>
    <w:rsid w:val="0028246D"/>
    <w:rsid w:val="002836FB"/>
    <w:rsid w:val="00294B4B"/>
    <w:rsid w:val="00296313"/>
    <w:rsid w:val="00296BE8"/>
    <w:rsid w:val="002A38FD"/>
    <w:rsid w:val="002A3E91"/>
    <w:rsid w:val="002A5177"/>
    <w:rsid w:val="002B28DB"/>
    <w:rsid w:val="002B540B"/>
    <w:rsid w:val="002C02E6"/>
    <w:rsid w:val="002C1F16"/>
    <w:rsid w:val="002C5C70"/>
    <w:rsid w:val="002C7C83"/>
    <w:rsid w:val="002D0D86"/>
    <w:rsid w:val="002D28B5"/>
    <w:rsid w:val="002D394A"/>
    <w:rsid w:val="002E1D61"/>
    <w:rsid w:val="002E1FCB"/>
    <w:rsid w:val="002E223D"/>
    <w:rsid w:val="002E7F2B"/>
    <w:rsid w:val="002F157F"/>
    <w:rsid w:val="002F2071"/>
    <w:rsid w:val="002F5961"/>
    <w:rsid w:val="00301628"/>
    <w:rsid w:val="00302093"/>
    <w:rsid w:val="00302DF3"/>
    <w:rsid w:val="00305B8F"/>
    <w:rsid w:val="00312407"/>
    <w:rsid w:val="00327A08"/>
    <w:rsid w:val="00330BBF"/>
    <w:rsid w:val="00334898"/>
    <w:rsid w:val="003371F6"/>
    <w:rsid w:val="0034084D"/>
    <w:rsid w:val="003449C3"/>
    <w:rsid w:val="003475A8"/>
    <w:rsid w:val="00350384"/>
    <w:rsid w:val="00356198"/>
    <w:rsid w:val="00356551"/>
    <w:rsid w:val="00367193"/>
    <w:rsid w:val="003709BB"/>
    <w:rsid w:val="00372388"/>
    <w:rsid w:val="00373CEE"/>
    <w:rsid w:val="00375A64"/>
    <w:rsid w:val="003768E4"/>
    <w:rsid w:val="00381176"/>
    <w:rsid w:val="00382C26"/>
    <w:rsid w:val="003833EA"/>
    <w:rsid w:val="00385554"/>
    <w:rsid w:val="003878FA"/>
    <w:rsid w:val="0039298C"/>
    <w:rsid w:val="00394B47"/>
    <w:rsid w:val="0039668D"/>
    <w:rsid w:val="003A44BA"/>
    <w:rsid w:val="003B5D82"/>
    <w:rsid w:val="003B6473"/>
    <w:rsid w:val="003C0491"/>
    <w:rsid w:val="003C0E8F"/>
    <w:rsid w:val="003C6835"/>
    <w:rsid w:val="003D0F30"/>
    <w:rsid w:val="003D241F"/>
    <w:rsid w:val="003D7A34"/>
    <w:rsid w:val="003E0113"/>
    <w:rsid w:val="003F3909"/>
    <w:rsid w:val="003F6435"/>
    <w:rsid w:val="003F682B"/>
    <w:rsid w:val="00400970"/>
    <w:rsid w:val="00400E78"/>
    <w:rsid w:val="00401398"/>
    <w:rsid w:val="004032A8"/>
    <w:rsid w:val="00406037"/>
    <w:rsid w:val="00410AA6"/>
    <w:rsid w:val="004200D9"/>
    <w:rsid w:val="00420F52"/>
    <w:rsid w:val="00427DD6"/>
    <w:rsid w:val="00432F9B"/>
    <w:rsid w:val="0043652B"/>
    <w:rsid w:val="00436969"/>
    <w:rsid w:val="0043719D"/>
    <w:rsid w:val="00444771"/>
    <w:rsid w:val="00444F07"/>
    <w:rsid w:val="004548B9"/>
    <w:rsid w:val="00455B94"/>
    <w:rsid w:val="00457732"/>
    <w:rsid w:val="0046280C"/>
    <w:rsid w:val="004658A2"/>
    <w:rsid w:val="004721DE"/>
    <w:rsid w:val="00474CA1"/>
    <w:rsid w:val="004808E1"/>
    <w:rsid w:val="00482895"/>
    <w:rsid w:val="00483E80"/>
    <w:rsid w:val="004843FD"/>
    <w:rsid w:val="004A078D"/>
    <w:rsid w:val="004A24C0"/>
    <w:rsid w:val="004A5BF4"/>
    <w:rsid w:val="004A7343"/>
    <w:rsid w:val="004A7E36"/>
    <w:rsid w:val="004B023E"/>
    <w:rsid w:val="004B05DB"/>
    <w:rsid w:val="004B1465"/>
    <w:rsid w:val="004C061B"/>
    <w:rsid w:val="004D1798"/>
    <w:rsid w:val="004D3D41"/>
    <w:rsid w:val="004E0CC8"/>
    <w:rsid w:val="004E130F"/>
    <w:rsid w:val="004E380A"/>
    <w:rsid w:val="004E62D8"/>
    <w:rsid w:val="004E7F86"/>
    <w:rsid w:val="004F5C92"/>
    <w:rsid w:val="00502492"/>
    <w:rsid w:val="00503D7E"/>
    <w:rsid w:val="00510AE8"/>
    <w:rsid w:val="0051653A"/>
    <w:rsid w:val="00516D12"/>
    <w:rsid w:val="00517649"/>
    <w:rsid w:val="00522C68"/>
    <w:rsid w:val="005244AF"/>
    <w:rsid w:val="00524FB9"/>
    <w:rsid w:val="00525552"/>
    <w:rsid w:val="0052592A"/>
    <w:rsid w:val="00527E3F"/>
    <w:rsid w:val="00533300"/>
    <w:rsid w:val="00534FD7"/>
    <w:rsid w:val="0053604D"/>
    <w:rsid w:val="00537E1E"/>
    <w:rsid w:val="00541902"/>
    <w:rsid w:val="00543378"/>
    <w:rsid w:val="0054603C"/>
    <w:rsid w:val="00546FE4"/>
    <w:rsid w:val="00547D85"/>
    <w:rsid w:val="005504BE"/>
    <w:rsid w:val="00551259"/>
    <w:rsid w:val="00555BC1"/>
    <w:rsid w:val="00557EE0"/>
    <w:rsid w:val="00561641"/>
    <w:rsid w:val="0056364D"/>
    <w:rsid w:val="00566121"/>
    <w:rsid w:val="00571819"/>
    <w:rsid w:val="00572A1E"/>
    <w:rsid w:val="00582E7C"/>
    <w:rsid w:val="00585D80"/>
    <w:rsid w:val="00593C18"/>
    <w:rsid w:val="005A1554"/>
    <w:rsid w:val="005A4962"/>
    <w:rsid w:val="005B0063"/>
    <w:rsid w:val="005B3CE1"/>
    <w:rsid w:val="005B5E6B"/>
    <w:rsid w:val="005B68C3"/>
    <w:rsid w:val="005B7438"/>
    <w:rsid w:val="005C6E88"/>
    <w:rsid w:val="005C6EEA"/>
    <w:rsid w:val="005D0556"/>
    <w:rsid w:val="005D4351"/>
    <w:rsid w:val="005D4403"/>
    <w:rsid w:val="005D4B25"/>
    <w:rsid w:val="005D7694"/>
    <w:rsid w:val="005D79EC"/>
    <w:rsid w:val="005E5D19"/>
    <w:rsid w:val="005F13F2"/>
    <w:rsid w:val="005F31D2"/>
    <w:rsid w:val="005F599F"/>
    <w:rsid w:val="00600B45"/>
    <w:rsid w:val="0060299F"/>
    <w:rsid w:val="006060A4"/>
    <w:rsid w:val="0060749E"/>
    <w:rsid w:val="00610439"/>
    <w:rsid w:val="00610510"/>
    <w:rsid w:val="0061307A"/>
    <w:rsid w:val="006212BE"/>
    <w:rsid w:val="00622CC5"/>
    <w:rsid w:val="006230C0"/>
    <w:rsid w:val="00630622"/>
    <w:rsid w:val="00631378"/>
    <w:rsid w:val="00631652"/>
    <w:rsid w:val="006316FE"/>
    <w:rsid w:val="00632412"/>
    <w:rsid w:val="00632C6D"/>
    <w:rsid w:val="00633092"/>
    <w:rsid w:val="006352F0"/>
    <w:rsid w:val="00645B17"/>
    <w:rsid w:val="00646821"/>
    <w:rsid w:val="00646ABE"/>
    <w:rsid w:val="00651992"/>
    <w:rsid w:val="0065211C"/>
    <w:rsid w:val="00652273"/>
    <w:rsid w:val="006551CF"/>
    <w:rsid w:val="00660F7B"/>
    <w:rsid w:val="00661ABD"/>
    <w:rsid w:val="00664291"/>
    <w:rsid w:val="00672E80"/>
    <w:rsid w:val="00675AFF"/>
    <w:rsid w:val="00682F2F"/>
    <w:rsid w:val="00685D4B"/>
    <w:rsid w:val="00685E96"/>
    <w:rsid w:val="00697EE8"/>
    <w:rsid w:val="006A3593"/>
    <w:rsid w:val="006B3E6C"/>
    <w:rsid w:val="006B5CAF"/>
    <w:rsid w:val="006B7332"/>
    <w:rsid w:val="006C14D8"/>
    <w:rsid w:val="006C1749"/>
    <w:rsid w:val="006C3909"/>
    <w:rsid w:val="006C4B8A"/>
    <w:rsid w:val="006C7C64"/>
    <w:rsid w:val="006E127B"/>
    <w:rsid w:val="006E48C3"/>
    <w:rsid w:val="006F7299"/>
    <w:rsid w:val="007013FE"/>
    <w:rsid w:val="0070309E"/>
    <w:rsid w:val="0070528A"/>
    <w:rsid w:val="00706489"/>
    <w:rsid w:val="007069E2"/>
    <w:rsid w:val="007122C2"/>
    <w:rsid w:val="00715275"/>
    <w:rsid w:val="00715C4D"/>
    <w:rsid w:val="00723555"/>
    <w:rsid w:val="0072702C"/>
    <w:rsid w:val="0073468D"/>
    <w:rsid w:val="007350E1"/>
    <w:rsid w:val="00735A28"/>
    <w:rsid w:val="0074023A"/>
    <w:rsid w:val="0074537A"/>
    <w:rsid w:val="007508C7"/>
    <w:rsid w:val="00757A7E"/>
    <w:rsid w:val="00760F81"/>
    <w:rsid w:val="007626DD"/>
    <w:rsid w:val="00773FEF"/>
    <w:rsid w:val="00774A2B"/>
    <w:rsid w:val="00775908"/>
    <w:rsid w:val="007838DF"/>
    <w:rsid w:val="00785761"/>
    <w:rsid w:val="00787BC3"/>
    <w:rsid w:val="00790A67"/>
    <w:rsid w:val="00790E9D"/>
    <w:rsid w:val="007912E3"/>
    <w:rsid w:val="00794144"/>
    <w:rsid w:val="00795767"/>
    <w:rsid w:val="00797377"/>
    <w:rsid w:val="00797E7E"/>
    <w:rsid w:val="007A0E4F"/>
    <w:rsid w:val="007A11B3"/>
    <w:rsid w:val="007A2924"/>
    <w:rsid w:val="007A47BA"/>
    <w:rsid w:val="007A4867"/>
    <w:rsid w:val="007A5A70"/>
    <w:rsid w:val="007A75E2"/>
    <w:rsid w:val="007B2A12"/>
    <w:rsid w:val="007B3352"/>
    <w:rsid w:val="007B3772"/>
    <w:rsid w:val="007B5E94"/>
    <w:rsid w:val="007C3CC1"/>
    <w:rsid w:val="007C49C7"/>
    <w:rsid w:val="007C77B3"/>
    <w:rsid w:val="007C77C8"/>
    <w:rsid w:val="007C786F"/>
    <w:rsid w:val="007C7A80"/>
    <w:rsid w:val="007D71A9"/>
    <w:rsid w:val="007E74AF"/>
    <w:rsid w:val="007F4112"/>
    <w:rsid w:val="007F6E4B"/>
    <w:rsid w:val="00806847"/>
    <w:rsid w:val="00806F02"/>
    <w:rsid w:val="0080792A"/>
    <w:rsid w:val="0081369C"/>
    <w:rsid w:val="00814B24"/>
    <w:rsid w:val="0081558E"/>
    <w:rsid w:val="00817052"/>
    <w:rsid w:val="00820A23"/>
    <w:rsid w:val="00821B6A"/>
    <w:rsid w:val="00822211"/>
    <w:rsid w:val="00830AE4"/>
    <w:rsid w:val="00830EC6"/>
    <w:rsid w:val="00836BC3"/>
    <w:rsid w:val="008379B0"/>
    <w:rsid w:val="008649F3"/>
    <w:rsid w:val="00864BF4"/>
    <w:rsid w:val="00865262"/>
    <w:rsid w:val="008800F3"/>
    <w:rsid w:val="0088364D"/>
    <w:rsid w:val="00883924"/>
    <w:rsid w:val="00883F16"/>
    <w:rsid w:val="00897FEE"/>
    <w:rsid w:val="008A4FE4"/>
    <w:rsid w:val="008A679F"/>
    <w:rsid w:val="008B0A0C"/>
    <w:rsid w:val="008B2D67"/>
    <w:rsid w:val="008C0AF9"/>
    <w:rsid w:val="008C3BC9"/>
    <w:rsid w:val="008C5C4E"/>
    <w:rsid w:val="008C668B"/>
    <w:rsid w:val="008C773B"/>
    <w:rsid w:val="008D1E4E"/>
    <w:rsid w:val="008D3EED"/>
    <w:rsid w:val="008D5E5D"/>
    <w:rsid w:val="008D6AD0"/>
    <w:rsid w:val="008E422B"/>
    <w:rsid w:val="008E5170"/>
    <w:rsid w:val="008E61AD"/>
    <w:rsid w:val="008E6CC8"/>
    <w:rsid w:val="008F0002"/>
    <w:rsid w:val="008F0290"/>
    <w:rsid w:val="008F07D2"/>
    <w:rsid w:val="008F0F2F"/>
    <w:rsid w:val="008F1359"/>
    <w:rsid w:val="008F2DF6"/>
    <w:rsid w:val="008F541C"/>
    <w:rsid w:val="008F57B8"/>
    <w:rsid w:val="008F7575"/>
    <w:rsid w:val="008F771F"/>
    <w:rsid w:val="00900088"/>
    <w:rsid w:val="00900DB0"/>
    <w:rsid w:val="00901649"/>
    <w:rsid w:val="00901B28"/>
    <w:rsid w:val="00903C2D"/>
    <w:rsid w:val="00906E8D"/>
    <w:rsid w:val="009113E7"/>
    <w:rsid w:val="00917C5D"/>
    <w:rsid w:val="00922599"/>
    <w:rsid w:val="00922BE4"/>
    <w:rsid w:val="0092589A"/>
    <w:rsid w:val="00927461"/>
    <w:rsid w:val="009308DC"/>
    <w:rsid w:val="009332ED"/>
    <w:rsid w:val="00933579"/>
    <w:rsid w:val="009348F2"/>
    <w:rsid w:val="00947342"/>
    <w:rsid w:val="00950D75"/>
    <w:rsid w:val="009528EC"/>
    <w:rsid w:val="00954064"/>
    <w:rsid w:val="00955F19"/>
    <w:rsid w:val="00973D12"/>
    <w:rsid w:val="00974380"/>
    <w:rsid w:val="009825C7"/>
    <w:rsid w:val="00984030"/>
    <w:rsid w:val="00985E22"/>
    <w:rsid w:val="00991B7C"/>
    <w:rsid w:val="00992EAF"/>
    <w:rsid w:val="00995914"/>
    <w:rsid w:val="00995B03"/>
    <w:rsid w:val="00996F53"/>
    <w:rsid w:val="009A07C8"/>
    <w:rsid w:val="009A292F"/>
    <w:rsid w:val="009A4EE9"/>
    <w:rsid w:val="009A6165"/>
    <w:rsid w:val="009B0C10"/>
    <w:rsid w:val="009B1361"/>
    <w:rsid w:val="009B1B44"/>
    <w:rsid w:val="009B798D"/>
    <w:rsid w:val="009C2F11"/>
    <w:rsid w:val="009C6216"/>
    <w:rsid w:val="009D2BFC"/>
    <w:rsid w:val="009D4DE9"/>
    <w:rsid w:val="009D55DA"/>
    <w:rsid w:val="009D57B9"/>
    <w:rsid w:val="009D58B3"/>
    <w:rsid w:val="009E0DF4"/>
    <w:rsid w:val="009E1463"/>
    <w:rsid w:val="009E7510"/>
    <w:rsid w:val="009F10F7"/>
    <w:rsid w:val="009F1C76"/>
    <w:rsid w:val="009F7F7A"/>
    <w:rsid w:val="00A00163"/>
    <w:rsid w:val="00A00672"/>
    <w:rsid w:val="00A01173"/>
    <w:rsid w:val="00A03F24"/>
    <w:rsid w:val="00A064EA"/>
    <w:rsid w:val="00A11F97"/>
    <w:rsid w:val="00A13177"/>
    <w:rsid w:val="00A14827"/>
    <w:rsid w:val="00A160E7"/>
    <w:rsid w:val="00A2190A"/>
    <w:rsid w:val="00A231EA"/>
    <w:rsid w:val="00A25BAD"/>
    <w:rsid w:val="00A26B8B"/>
    <w:rsid w:val="00A27957"/>
    <w:rsid w:val="00A30B9E"/>
    <w:rsid w:val="00A30F13"/>
    <w:rsid w:val="00A35E30"/>
    <w:rsid w:val="00A37D0F"/>
    <w:rsid w:val="00A43B89"/>
    <w:rsid w:val="00A43EBC"/>
    <w:rsid w:val="00A4653B"/>
    <w:rsid w:val="00A47C50"/>
    <w:rsid w:val="00A50652"/>
    <w:rsid w:val="00A52107"/>
    <w:rsid w:val="00A5348A"/>
    <w:rsid w:val="00A632E3"/>
    <w:rsid w:val="00A7044C"/>
    <w:rsid w:val="00A76184"/>
    <w:rsid w:val="00A765B7"/>
    <w:rsid w:val="00A77739"/>
    <w:rsid w:val="00A7795E"/>
    <w:rsid w:val="00A80ED7"/>
    <w:rsid w:val="00A82260"/>
    <w:rsid w:val="00A90A45"/>
    <w:rsid w:val="00A90B78"/>
    <w:rsid w:val="00A91636"/>
    <w:rsid w:val="00A9757C"/>
    <w:rsid w:val="00AA16B0"/>
    <w:rsid w:val="00AA35E4"/>
    <w:rsid w:val="00AB1457"/>
    <w:rsid w:val="00AB50F8"/>
    <w:rsid w:val="00AC1117"/>
    <w:rsid w:val="00AC1811"/>
    <w:rsid w:val="00AC395A"/>
    <w:rsid w:val="00AC3DF2"/>
    <w:rsid w:val="00AC4C6D"/>
    <w:rsid w:val="00AC4CB5"/>
    <w:rsid w:val="00AC64E0"/>
    <w:rsid w:val="00AD0308"/>
    <w:rsid w:val="00AE08E3"/>
    <w:rsid w:val="00AE09AA"/>
    <w:rsid w:val="00AE4114"/>
    <w:rsid w:val="00AE788F"/>
    <w:rsid w:val="00AF1DDD"/>
    <w:rsid w:val="00AF28DF"/>
    <w:rsid w:val="00AF31C7"/>
    <w:rsid w:val="00B03AE2"/>
    <w:rsid w:val="00B15188"/>
    <w:rsid w:val="00B16D0E"/>
    <w:rsid w:val="00B2329C"/>
    <w:rsid w:val="00B32D0F"/>
    <w:rsid w:val="00B33210"/>
    <w:rsid w:val="00B33585"/>
    <w:rsid w:val="00B33AFB"/>
    <w:rsid w:val="00B37477"/>
    <w:rsid w:val="00B44ED8"/>
    <w:rsid w:val="00B4735E"/>
    <w:rsid w:val="00B477DA"/>
    <w:rsid w:val="00B54A16"/>
    <w:rsid w:val="00B55B2F"/>
    <w:rsid w:val="00B60748"/>
    <w:rsid w:val="00B616C4"/>
    <w:rsid w:val="00B616CA"/>
    <w:rsid w:val="00B61EF9"/>
    <w:rsid w:val="00B627BC"/>
    <w:rsid w:val="00B64EC1"/>
    <w:rsid w:val="00B6502B"/>
    <w:rsid w:val="00B7024C"/>
    <w:rsid w:val="00B7282A"/>
    <w:rsid w:val="00B7378F"/>
    <w:rsid w:val="00B75104"/>
    <w:rsid w:val="00B8008F"/>
    <w:rsid w:val="00B8094E"/>
    <w:rsid w:val="00B86A5C"/>
    <w:rsid w:val="00B91B12"/>
    <w:rsid w:val="00B92CD2"/>
    <w:rsid w:val="00B97CE9"/>
    <w:rsid w:val="00BA2873"/>
    <w:rsid w:val="00BA2C01"/>
    <w:rsid w:val="00BA5511"/>
    <w:rsid w:val="00BB0500"/>
    <w:rsid w:val="00BB1152"/>
    <w:rsid w:val="00BB115B"/>
    <w:rsid w:val="00BB4E81"/>
    <w:rsid w:val="00BC07FD"/>
    <w:rsid w:val="00BC689C"/>
    <w:rsid w:val="00BD3319"/>
    <w:rsid w:val="00BD5E7E"/>
    <w:rsid w:val="00BD704D"/>
    <w:rsid w:val="00BE05C0"/>
    <w:rsid w:val="00BF24CE"/>
    <w:rsid w:val="00BF2687"/>
    <w:rsid w:val="00BF72EA"/>
    <w:rsid w:val="00C22F09"/>
    <w:rsid w:val="00C23C14"/>
    <w:rsid w:val="00C24F15"/>
    <w:rsid w:val="00C25253"/>
    <w:rsid w:val="00C30397"/>
    <w:rsid w:val="00C30E14"/>
    <w:rsid w:val="00C31014"/>
    <w:rsid w:val="00C357BE"/>
    <w:rsid w:val="00C36BFE"/>
    <w:rsid w:val="00C3793C"/>
    <w:rsid w:val="00C461D7"/>
    <w:rsid w:val="00C46829"/>
    <w:rsid w:val="00C46B56"/>
    <w:rsid w:val="00C47238"/>
    <w:rsid w:val="00C50CCD"/>
    <w:rsid w:val="00C51D4C"/>
    <w:rsid w:val="00C52ABD"/>
    <w:rsid w:val="00C635C2"/>
    <w:rsid w:val="00C63E90"/>
    <w:rsid w:val="00C663CE"/>
    <w:rsid w:val="00C75254"/>
    <w:rsid w:val="00C77011"/>
    <w:rsid w:val="00C8099A"/>
    <w:rsid w:val="00C82EC1"/>
    <w:rsid w:val="00C8376D"/>
    <w:rsid w:val="00C90871"/>
    <w:rsid w:val="00C923AC"/>
    <w:rsid w:val="00C925C8"/>
    <w:rsid w:val="00C928A6"/>
    <w:rsid w:val="00C941AB"/>
    <w:rsid w:val="00CA6C34"/>
    <w:rsid w:val="00CA7186"/>
    <w:rsid w:val="00CB1CBE"/>
    <w:rsid w:val="00CB65C5"/>
    <w:rsid w:val="00CC4E7D"/>
    <w:rsid w:val="00CC5BAD"/>
    <w:rsid w:val="00CD02C5"/>
    <w:rsid w:val="00CD134B"/>
    <w:rsid w:val="00CD15A6"/>
    <w:rsid w:val="00CD6588"/>
    <w:rsid w:val="00CD714F"/>
    <w:rsid w:val="00CE22B5"/>
    <w:rsid w:val="00CE5997"/>
    <w:rsid w:val="00CE647B"/>
    <w:rsid w:val="00CE6D5A"/>
    <w:rsid w:val="00CF0087"/>
    <w:rsid w:val="00CF630C"/>
    <w:rsid w:val="00D00BB1"/>
    <w:rsid w:val="00D11A4F"/>
    <w:rsid w:val="00D13BAA"/>
    <w:rsid w:val="00D24950"/>
    <w:rsid w:val="00D24E9C"/>
    <w:rsid w:val="00D31E14"/>
    <w:rsid w:val="00D33E25"/>
    <w:rsid w:val="00D354AA"/>
    <w:rsid w:val="00D403A0"/>
    <w:rsid w:val="00D42186"/>
    <w:rsid w:val="00D45894"/>
    <w:rsid w:val="00D4628F"/>
    <w:rsid w:val="00D5135D"/>
    <w:rsid w:val="00D5192F"/>
    <w:rsid w:val="00D6033F"/>
    <w:rsid w:val="00D63B69"/>
    <w:rsid w:val="00D7148A"/>
    <w:rsid w:val="00D72A72"/>
    <w:rsid w:val="00D75ECA"/>
    <w:rsid w:val="00D80329"/>
    <w:rsid w:val="00D827C8"/>
    <w:rsid w:val="00D8712A"/>
    <w:rsid w:val="00D951B1"/>
    <w:rsid w:val="00DA31F0"/>
    <w:rsid w:val="00DA3E0C"/>
    <w:rsid w:val="00DA4CDF"/>
    <w:rsid w:val="00DA4ED7"/>
    <w:rsid w:val="00DB138F"/>
    <w:rsid w:val="00DB258C"/>
    <w:rsid w:val="00DC7B13"/>
    <w:rsid w:val="00DD1CE1"/>
    <w:rsid w:val="00DE04B6"/>
    <w:rsid w:val="00DE05D8"/>
    <w:rsid w:val="00DE603D"/>
    <w:rsid w:val="00DF2CAA"/>
    <w:rsid w:val="00DF5A23"/>
    <w:rsid w:val="00DF603C"/>
    <w:rsid w:val="00DF75B8"/>
    <w:rsid w:val="00DF7C3C"/>
    <w:rsid w:val="00E01897"/>
    <w:rsid w:val="00E04513"/>
    <w:rsid w:val="00E13E7A"/>
    <w:rsid w:val="00E16912"/>
    <w:rsid w:val="00E235F0"/>
    <w:rsid w:val="00E249EA"/>
    <w:rsid w:val="00E26BD8"/>
    <w:rsid w:val="00E27838"/>
    <w:rsid w:val="00E35B3D"/>
    <w:rsid w:val="00E461FB"/>
    <w:rsid w:val="00E52196"/>
    <w:rsid w:val="00E60EB7"/>
    <w:rsid w:val="00E61C69"/>
    <w:rsid w:val="00E6389A"/>
    <w:rsid w:val="00E6436D"/>
    <w:rsid w:val="00E650FB"/>
    <w:rsid w:val="00E72848"/>
    <w:rsid w:val="00E7434B"/>
    <w:rsid w:val="00E806F9"/>
    <w:rsid w:val="00E8075A"/>
    <w:rsid w:val="00E81372"/>
    <w:rsid w:val="00E82A06"/>
    <w:rsid w:val="00E852CF"/>
    <w:rsid w:val="00E85441"/>
    <w:rsid w:val="00E91921"/>
    <w:rsid w:val="00EA4598"/>
    <w:rsid w:val="00EA5F92"/>
    <w:rsid w:val="00EA62D6"/>
    <w:rsid w:val="00EA6EC5"/>
    <w:rsid w:val="00EB0252"/>
    <w:rsid w:val="00EB42DE"/>
    <w:rsid w:val="00EB718C"/>
    <w:rsid w:val="00EB7959"/>
    <w:rsid w:val="00EC1091"/>
    <w:rsid w:val="00EC17EB"/>
    <w:rsid w:val="00EC3D1F"/>
    <w:rsid w:val="00EC6154"/>
    <w:rsid w:val="00EC75F1"/>
    <w:rsid w:val="00EC76B2"/>
    <w:rsid w:val="00ED01C5"/>
    <w:rsid w:val="00ED5EBD"/>
    <w:rsid w:val="00EE2041"/>
    <w:rsid w:val="00EE2D31"/>
    <w:rsid w:val="00EE3CD7"/>
    <w:rsid w:val="00EE4591"/>
    <w:rsid w:val="00EE55F3"/>
    <w:rsid w:val="00EF53C9"/>
    <w:rsid w:val="00EF6A6C"/>
    <w:rsid w:val="00EF6E0C"/>
    <w:rsid w:val="00F060E4"/>
    <w:rsid w:val="00F13DDB"/>
    <w:rsid w:val="00F3362C"/>
    <w:rsid w:val="00F34E51"/>
    <w:rsid w:val="00F407D9"/>
    <w:rsid w:val="00F4165D"/>
    <w:rsid w:val="00F42591"/>
    <w:rsid w:val="00F43C4E"/>
    <w:rsid w:val="00F4602E"/>
    <w:rsid w:val="00F46557"/>
    <w:rsid w:val="00F527D4"/>
    <w:rsid w:val="00F52C64"/>
    <w:rsid w:val="00F53680"/>
    <w:rsid w:val="00F53DBD"/>
    <w:rsid w:val="00F559A8"/>
    <w:rsid w:val="00F57C45"/>
    <w:rsid w:val="00F60B0D"/>
    <w:rsid w:val="00F62F18"/>
    <w:rsid w:val="00F6581A"/>
    <w:rsid w:val="00F674ED"/>
    <w:rsid w:val="00F75A53"/>
    <w:rsid w:val="00F76A53"/>
    <w:rsid w:val="00F77865"/>
    <w:rsid w:val="00F8091D"/>
    <w:rsid w:val="00F80DC9"/>
    <w:rsid w:val="00F80FBF"/>
    <w:rsid w:val="00F84A2C"/>
    <w:rsid w:val="00F91FE8"/>
    <w:rsid w:val="00FA0147"/>
    <w:rsid w:val="00FA0A40"/>
    <w:rsid w:val="00FA11BF"/>
    <w:rsid w:val="00FA1ABE"/>
    <w:rsid w:val="00FA27BB"/>
    <w:rsid w:val="00FA4327"/>
    <w:rsid w:val="00FA5863"/>
    <w:rsid w:val="00FA7530"/>
    <w:rsid w:val="00FB27BC"/>
    <w:rsid w:val="00FB3A2B"/>
    <w:rsid w:val="00FB58DD"/>
    <w:rsid w:val="00FC0B44"/>
    <w:rsid w:val="00FC3320"/>
    <w:rsid w:val="00FC70CF"/>
    <w:rsid w:val="00FD31B4"/>
    <w:rsid w:val="00FD415B"/>
    <w:rsid w:val="00FD731A"/>
    <w:rsid w:val="00FE11CE"/>
    <w:rsid w:val="00FE1765"/>
    <w:rsid w:val="00FE3861"/>
    <w:rsid w:val="00FF72A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style="mso-position-horizontal-relative:page;mso-position-vertical-relative:page" o:allowincell="f" fill="f" fillcolor="white" stroke="f">
      <v:fill color="white" on="f"/>
      <v:stroke on="f"/>
      <v:textbox inset="0,0,0,0"/>
    </o:shapedefaults>
    <o:shapelayout v:ext="edit">
      <o:idmap v:ext="edit" data="1"/>
      <o:rules v:ext="edit">
        <o:r id="V:Rule3" type="connector" idref="#AutoShape 3"/>
        <o:r id="V:Rule4" type="connector" idref="#AutoShape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3D"/>
    <w:rPr>
      <w:rFonts w:ascii="Calibri" w:eastAsia="Calibri" w:hAnsi="Calibri" w:cs="Times New Roman"/>
    </w:rPr>
  </w:style>
  <w:style w:type="paragraph" w:styleId="Ttulo1">
    <w:name w:val="heading 1"/>
    <w:basedOn w:val="Normal"/>
    <w:next w:val="Normal"/>
    <w:link w:val="Ttulo1Car"/>
    <w:uiPriority w:val="9"/>
    <w:qFormat/>
    <w:rsid w:val="002B2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2B28DB"/>
    <w:pPr>
      <w:keepNext/>
      <w:spacing w:after="0" w:line="360" w:lineRule="auto"/>
      <w:jc w:val="both"/>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04A3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104A3D"/>
    <w:pPr>
      <w:ind w:left="720"/>
      <w:contextualSpacing/>
    </w:pPr>
  </w:style>
  <w:style w:type="paragraph" w:styleId="Encabezado">
    <w:name w:val="header"/>
    <w:basedOn w:val="Normal"/>
    <w:link w:val="EncabezadoCar"/>
    <w:uiPriority w:val="99"/>
    <w:unhideWhenUsed/>
    <w:rsid w:val="008F7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71F"/>
    <w:rPr>
      <w:rFonts w:ascii="Calibri" w:eastAsia="Calibri" w:hAnsi="Calibri" w:cs="Times New Roman"/>
    </w:rPr>
  </w:style>
  <w:style w:type="paragraph" w:styleId="Piedepgina">
    <w:name w:val="footer"/>
    <w:basedOn w:val="Normal"/>
    <w:link w:val="PiedepginaCar"/>
    <w:uiPriority w:val="99"/>
    <w:unhideWhenUsed/>
    <w:rsid w:val="008F7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71F"/>
    <w:rPr>
      <w:rFonts w:ascii="Calibri" w:eastAsia="Calibri" w:hAnsi="Calibri" w:cs="Times New Roman"/>
    </w:rPr>
  </w:style>
  <w:style w:type="paragraph" w:styleId="Textodeglobo">
    <w:name w:val="Balloon Text"/>
    <w:basedOn w:val="Normal"/>
    <w:link w:val="TextodegloboCar"/>
    <w:uiPriority w:val="99"/>
    <w:semiHidden/>
    <w:unhideWhenUsed/>
    <w:rsid w:val="007C7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A80"/>
    <w:rPr>
      <w:rFonts w:ascii="Tahoma" w:eastAsia="Calibri" w:hAnsi="Tahoma" w:cs="Tahoma"/>
      <w:sz w:val="16"/>
      <w:szCs w:val="16"/>
    </w:rPr>
  </w:style>
  <w:style w:type="character" w:customStyle="1" w:styleId="Ttulo2Car">
    <w:name w:val="Título 2 Car"/>
    <w:basedOn w:val="Fuentedeprrafopredeter"/>
    <w:link w:val="Ttulo2"/>
    <w:rsid w:val="002B28DB"/>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2B28DB"/>
    <w:pPr>
      <w:spacing w:after="0" w:line="240" w:lineRule="auto"/>
      <w:jc w:val="both"/>
    </w:pPr>
    <w:rPr>
      <w:rFonts w:ascii="Times New Roman" w:eastAsia="Times New Roman" w:hAnsi="Times New Roman"/>
      <w:b/>
      <w:sz w:val="24"/>
      <w:szCs w:val="20"/>
      <w:lang w:eastAsia="es-ES"/>
    </w:rPr>
  </w:style>
  <w:style w:type="character" w:customStyle="1" w:styleId="Textoindependiente2Car">
    <w:name w:val="Texto independiente 2 Car"/>
    <w:basedOn w:val="Fuentedeprrafopredeter"/>
    <w:link w:val="Textoindependiente2"/>
    <w:rsid w:val="002B28D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rsid w:val="002B28DB"/>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2B28D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B28DB"/>
    <w:rPr>
      <w:rFonts w:asciiTheme="majorHAnsi" w:eastAsiaTheme="majorEastAsia" w:hAnsiTheme="majorHAnsi" w:cstheme="majorBidi"/>
      <w:b/>
      <w:bCs/>
      <w:color w:val="365F91" w:themeColor="accent1" w:themeShade="BF"/>
      <w:sz w:val="28"/>
      <w:szCs w:val="28"/>
    </w:rPr>
  </w:style>
  <w:style w:type="paragraph" w:styleId="Sangradetextonormal">
    <w:name w:val="Body Text Indent"/>
    <w:basedOn w:val="Normal"/>
    <w:link w:val="SangradetextonormalCar"/>
    <w:uiPriority w:val="99"/>
    <w:semiHidden/>
    <w:unhideWhenUsed/>
    <w:rsid w:val="002B28DB"/>
    <w:pPr>
      <w:spacing w:after="120"/>
      <w:ind w:left="283"/>
    </w:pPr>
  </w:style>
  <w:style w:type="character" w:customStyle="1" w:styleId="SangradetextonormalCar">
    <w:name w:val="Sangría de texto normal Car"/>
    <w:basedOn w:val="Fuentedeprrafopredeter"/>
    <w:link w:val="Sangradetextonormal"/>
    <w:uiPriority w:val="99"/>
    <w:semiHidden/>
    <w:rsid w:val="002B28DB"/>
    <w:rPr>
      <w:rFonts w:ascii="Calibri" w:eastAsia="Calibri" w:hAnsi="Calibri" w:cs="Times New Roman"/>
    </w:rPr>
  </w:style>
  <w:style w:type="paragraph" w:styleId="Ttulo">
    <w:name w:val="Title"/>
    <w:basedOn w:val="Normal"/>
    <w:link w:val="TtuloCar"/>
    <w:uiPriority w:val="99"/>
    <w:qFormat/>
    <w:rsid w:val="002B28DB"/>
    <w:pPr>
      <w:spacing w:after="0" w:line="240" w:lineRule="auto"/>
      <w:jc w:val="center"/>
    </w:pPr>
    <w:rPr>
      <w:rFonts w:ascii="Times New Roman" w:eastAsia="Times New Roman" w:hAnsi="Times New Roman"/>
      <w:b/>
      <w:sz w:val="24"/>
      <w:szCs w:val="20"/>
      <w:lang w:val="es-ES" w:eastAsia="es-ES"/>
    </w:rPr>
  </w:style>
  <w:style w:type="character" w:customStyle="1" w:styleId="TtuloCar">
    <w:name w:val="Título Car"/>
    <w:basedOn w:val="Fuentedeprrafopredeter"/>
    <w:link w:val="Ttulo"/>
    <w:uiPriority w:val="99"/>
    <w:rsid w:val="002B28DB"/>
    <w:rPr>
      <w:rFonts w:ascii="Times New Roman" w:eastAsia="Times New Roman" w:hAnsi="Times New Roman" w:cs="Times New Roman"/>
      <w:b/>
      <w:sz w:val="24"/>
      <w:szCs w:val="20"/>
      <w:lang w:val="es-ES" w:eastAsia="es-ES"/>
    </w:rPr>
  </w:style>
  <w:style w:type="paragraph" w:styleId="Sangra2detindependiente">
    <w:name w:val="Body Text Indent 2"/>
    <w:basedOn w:val="Normal"/>
    <w:link w:val="Sangra2detindependienteCar"/>
    <w:uiPriority w:val="99"/>
    <w:semiHidden/>
    <w:unhideWhenUsed/>
    <w:rsid w:val="002B28D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28DB"/>
    <w:rPr>
      <w:rFonts w:ascii="Calibri" w:eastAsia="Calibri" w:hAnsi="Calibri" w:cs="Times New Roman"/>
    </w:rPr>
  </w:style>
  <w:style w:type="paragraph" w:styleId="Sangra3detindependiente">
    <w:name w:val="Body Text Indent 3"/>
    <w:basedOn w:val="Normal"/>
    <w:link w:val="Sangra3detindependienteCar"/>
    <w:uiPriority w:val="99"/>
    <w:semiHidden/>
    <w:unhideWhenUsed/>
    <w:rsid w:val="002B28D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B28DB"/>
    <w:rPr>
      <w:rFonts w:ascii="Calibri" w:eastAsia="Calibri" w:hAnsi="Calibri" w:cs="Times New Roman"/>
      <w:sz w:val="16"/>
      <w:szCs w:val="16"/>
    </w:rPr>
  </w:style>
  <w:style w:type="table" w:styleId="Tablaconcuadrcula">
    <w:name w:val="Table Grid"/>
    <w:basedOn w:val="Tablanormal"/>
    <w:uiPriority w:val="59"/>
    <w:rsid w:val="00F060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rsid w:val="00A43B89"/>
    <w:rPr>
      <w:color w:val="0000FF"/>
      <w:u w:val="single"/>
    </w:rPr>
  </w:style>
  <w:style w:type="character" w:customStyle="1" w:styleId="PrrafodelistaCar">
    <w:name w:val="Párrafo de lista Car"/>
    <w:link w:val="Prrafodelista"/>
    <w:uiPriority w:val="34"/>
    <w:locked/>
    <w:rsid w:val="00CE6D5A"/>
    <w:rPr>
      <w:rFonts w:ascii="Calibri" w:eastAsia="Calibri" w:hAnsi="Calibri" w:cs="Times New Roman"/>
    </w:rPr>
  </w:style>
  <w:style w:type="paragraph" w:customStyle="1" w:styleId="Estilo">
    <w:name w:val="Estilo"/>
    <w:basedOn w:val="Sinespaciado"/>
    <w:link w:val="EstiloCar"/>
    <w:qFormat/>
    <w:rsid w:val="00F559A8"/>
    <w:pPr>
      <w:jc w:val="both"/>
    </w:pPr>
    <w:rPr>
      <w:rFonts w:ascii="Arial" w:eastAsia="Times New Roman" w:hAnsi="Arial"/>
      <w:sz w:val="24"/>
      <w:lang w:eastAsia="es-MX"/>
    </w:rPr>
  </w:style>
  <w:style w:type="character" w:customStyle="1" w:styleId="EstiloCar">
    <w:name w:val="Estilo Car"/>
    <w:basedOn w:val="Fuentedeprrafopredeter"/>
    <w:link w:val="Estilo"/>
    <w:rsid w:val="00F559A8"/>
    <w:rPr>
      <w:rFonts w:ascii="Arial" w:eastAsia="Times New Roman" w:hAnsi="Arial" w:cs="Times New Roman"/>
      <w:sz w:val="24"/>
      <w:lang w:eastAsia="es-MX"/>
    </w:rPr>
  </w:style>
  <w:style w:type="paragraph" w:styleId="Sinespaciado">
    <w:name w:val="No Spacing"/>
    <w:uiPriority w:val="1"/>
    <w:qFormat/>
    <w:rsid w:val="00F559A8"/>
    <w:pPr>
      <w:spacing w:after="0" w:line="240" w:lineRule="auto"/>
    </w:pPr>
    <w:rPr>
      <w:rFonts w:ascii="Calibri" w:eastAsia="Calibri" w:hAnsi="Calibri" w:cs="Times New Roman"/>
    </w:rPr>
  </w:style>
  <w:style w:type="paragraph" w:customStyle="1" w:styleId="Default">
    <w:name w:val="Default"/>
    <w:rsid w:val="002A51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1795375">
      <w:bodyDiv w:val="1"/>
      <w:marLeft w:val="0"/>
      <w:marRight w:val="0"/>
      <w:marTop w:val="0"/>
      <w:marBottom w:val="0"/>
      <w:divBdr>
        <w:top w:val="none" w:sz="0" w:space="0" w:color="auto"/>
        <w:left w:val="none" w:sz="0" w:space="0" w:color="auto"/>
        <w:bottom w:val="none" w:sz="0" w:space="0" w:color="auto"/>
        <w:right w:val="none" w:sz="0" w:space="0" w:color="auto"/>
      </w:divBdr>
    </w:div>
    <w:div w:id="254216120">
      <w:bodyDiv w:val="1"/>
      <w:marLeft w:val="0"/>
      <w:marRight w:val="0"/>
      <w:marTop w:val="0"/>
      <w:marBottom w:val="0"/>
      <w:divBdr>
        <w:top w:val="none" w:sz="0" w:space="0" w:color="auto"/>
        <w:left w:val="none" w:sz="0" w:space="0" w:color="auto"/>
        <w:bottom w:val="none" w:sz="0" w:space="0" w:color="auto"/>
        <w:right w:val="none" w:sz="0" w:space="0" w:color="auto"/>
      </w:divBdr>
    </w:div>
    <w:div w:id="556672736">
      <w:bodyDiv w:val="1"/>
      <w:marLeft w:val="0"/>
      <w:marRight w:val="0"/>
      <w:marTop w:val="0"/>
      <w:marBottom w:val="0"/>
      <w:divBdr>
        <w:top w:val="none" w:sz="0" w:space="0" w:color="auto"/>
        <w:left w:val="none" w:sz="0" w:space="0" w:color="auto"/>
        <w:bottom w:val="none" w:sz="0" w:space="0" w:color="auto"/>
        <w:right w:val="none" w:sz="0" w:space="0" w:color="auto"/>
      </w:divBdr>
    </w:div>
    <w:div w:id="673731095">
      <w:bodyDiv w:val="1"/>
      <w:marLeft w:val="0"/>
      <w:marRight w:val="0"/>
      <w:marTop w:val="0"/>
      <w:marBottom w:val="0"/>
      <w:divBdr>
        <w:top w:val="none" w:sz="0" w:space="0" w:color="auto"/>
        <w:left w:val="none" w:sz="0" w:space="0" w:color="auto"/>
        <w:bottom w:val="none" w:sz="0" w:space="0" w:color="auto"/>
        <w:right w:val="none" w:sz="0" w:space="0" w:color="auto"/>
      </w:divBdr>
    </w:div>
    <w:div w:id="768618878">
      <w:bodyDiv w:val="1"/>
      <w:marLeft w:val="0"/>
      <w:marRight w:val="0"/>
      <w:marTop w:val="0"/>
      <w:marBottom w:val="0"/>
      <w:divBdr>
        <w:top w:val="none" w:sz="0" w:space="0" w:color="auto"/>
        <w:left w:val="none" w:sz="0" w:space="0" w:color="auto"/>
        <w:bottom w:val="none" w:sz="0" w:space="0" w:color="auto"/>
        <w:right w:val="none" w:sz="0" w:space="0" w:color="auto"/>
      </w:divBdr>
    </w:div>
    <w:div w:id="782959522">
      <w:bodyDiv w:val="1"/>
      <w:marLeft w:val="0"/>
      <w:marRight w:val="0"/>
      <w:marTop w:val="0"/>
      <w:marBottom w:val="0"/>
      <w:divBdr>
        <w:top w:val="none" w:sz="0" w:space="0" w:color="auto"/>
        <w:left w:val="none" w:sz="0" w:space="0" w:color="auto"/>
        <w:bottom w:val="none" w:sz="0" w:space="0" w:color="auto"/>
        <w:right w:val="none" w:sz="0" w:space="0" w:color="auto"/>
      </w:divBdr>
    </w:div>
    <w:div w:id="1054427278">
      <w:bodyDiv w:val="1"/>
      <w:marLeft w:val="0"/>
      <w:marRight w:val="0"/>
      <w:marTop w:val="0"/>
      <w:marBottom w:val="0"/>
      <w:divBdr>
        <w:top w:val="none" w:sz="0" w:space="0" w:color="auto"/>
        <w:left w:val="none" w:sz="0" w:space="0" w:color="auto"/>
        <w:bottom w:val="none" w:sz="0" w:space="0" w:color="auto"/>
        <w:right w:val="none" w:sz="0" w:space="0" w:color="auto"/>
      </w:divBdr>
    </w:div>
    <w:div w:id="1096053449">
      <w:bodyDiv w:val="1"/>
      <w:marLeft w:val="0"/>
      <w:marRight w:val="0"/>
      <w:marTop w:val="0"/>
      <w:marBottom w:val="0"/>
      <w:divBdr>
        <w:top w:val="none" w:sz="0" w:space="0" w:color="auto"/>
        <w:left w:val="none" w:sz="0" w:space="0" w:color="auto"/>
        <w:bottom w:val="none" w:sz="0" w:space="0" w:color="auto"/>
        <w:right w:val="none" w:sz="0" w:space="0" w:color="auto"/>
      </w:divBdr>
    </w:div>
    <w:div w:id="1516924237">
      <w:bodyDiv w:val="1"/>
      <w:marLeft w:val="0"/>
      <w:marRight w:val="0"/>
      <w:marTop w:val="0"/>
      <w:marBottom w:val="0"/>
      <w:divBdr>
        <w:top w:val="none" w:sz="0" w:space="0" w:color="auto"/>
        <w:left w:val="none" w:sz="0" w:space="0" w:color="auto"/>
        <w:bottom w:val="none" w:sz="0" w:space="0" w:color="auto"/>
        <w:right w:val="none" w:sz="0" w:space="0" w:color="auto"/>
      </w:divBdr>
    </w:div>
    <w:div w:id="1575581706">
      <w:bodyDiv w:val="1"/>
      <w:marLeft w:val="0"/>
      <w:marRight w:val="0"/>
      <w:marTop w:val="0"/>
      <w:marBottom w:val="0"/>
      <w:divBdr>
        <w:top w:val="none" w:sz="0" w:space="0" w:color="auto"/>
        <w:left w:val="none" w:sz="0" w:space="0" w:color="auto"/>
        <w:bottom w:val="none" w:sz="0" w:space="0" w:color="auto"/>
        <w:right w:val="none" w:sz="0" w:space="0" w:color="auto"/>
      </w:divBdr>
    </w:div>
    <w:div w:id="1816992590">
      <w:bodyDiv w:val="1"/>
      <w:marLeft w:val="0"/>
      <w:marRight w:val="0"/>
      <w:marTop w:val="0"/>
      <w:marBottom w:val="0"/>
      <w:divBdr>
        <w:top w:val="none" w:sz="0" w:space="0" w:color="auto"/>
        <w:left w:val="none" w:sz="0" w:space="0" w:color="auto"/>
        <w:bottom w:val="none" w:sz="0" w:space="0" w:color="auto"/>
        <w:right w:val="none" w:sz="0" w:space="0" w:color="auto"/>
      </w:divBdr>
    </w:div>
    <w:div w:id="1818763759">
      <w:bodyDiv w:val="1"/>
      <w:marLeft w:val="0"/>
      <w:marRight w:val="0"/>
      <w:marTop w:val="0"/>
      <w:marBottom w:val="0"/>
      <w:divBdr>
        <w:top w:val="none" w:sz="0" w:space="0" w:color="auto"/>
        <w:left w:val="none" w:sz="0" w:space="0" w:color="auto"/>
        <w:bottom w:val="none" w:sz="0" w:space="0" w:color="auto"/>
        <w:right w:val="none" w:sz="0" w:space="0" w:color="auto"/>
      </w:divBdr>
    </w:div>
    <w:div w:id="1902515090">
      <w:bodyDiv w:val="1"/>
      <w:marLeft w:val="0"/>
      <w:marRight w:val="0"/>
      <w:marTop w:val="0"/>
      <w:marBottom w:val="0"/>
      <w:divBdr>
        <w:top w:val="none" w:sz="0" w:space="0" w:color="auto"/>
        <w:left w:val="none" w:sz="0" w:space="0" w:color="auto"/>
        <w:bottom w:val="none" w:sz="0" w:space="0" w:color="auto"/>
        <w:right w:val="none" w:sz="0" w:space="0" w:color="auto"/>
      </w:divBdr>
    </w:div>
    <w:div w:id="20181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2B09-6D27-4EC0-8161-69053059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10745</Words>
  <Characters>59103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2018-12-13T21:10:00Z</cp:lastPrinted>
  <dcterms:created xsi:type="dcterms:W3CDTF">2019-01-16T17:22:00Z</dcterms:created>
  <dcterms:modified xsi:type="dcterms:W3CDTF">2019-01-16T21:12:00Z</dcterms:modified>
</cp:coreProperties>
</file>